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BB" w:rsidRPr="00207C5B" w:rsidRDefault="00087019" w:rsidP="001D259F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207C5B">
        <w:rPr>
          <w:rFonts w:ascii="Arial" w:hAnsi="Arial" w:cs="Arial"/>
          <w:sz w:val="28"/>
          <w:szCs w:val="28"/>
        </w:rPr>
        <w:t>Zápis z 2</w:t>
      </w:r>
      <w:r w:rsidR="005429DD">
        <w:rPr>
          <w:rFonts w:ascii="Arial" w:hAnsi="Arial" w:cs="Arial"/>
          <w:sz w:val="28"/>
          <w:szCs w:val="28"/>
        </w:rPr>
        <w:t>7</w:t>
      </w:r>
      <w:r w:rsidRPr="00207C5B">
        <w:rPr>
          <w:rFonts w:ascii="Arial" w:hAnsi="Arial" w:cs="Arial"/>
          <w:sz w:val="28"/>
          <w:szCs w:val="28"/>
        </w:rPr>
        <w:t xml:space="preserve">. zasedání </w:t>
      </w:r>
      <w:r w:rsidR="002F78CE" w:rsidRPr="00207C5B">
        <w:rPr>
          <w:rFonts w:ascii="Arial" w:hAnsi="Arial" w:cs="Arial"/>
          <w:sz w:val="28"/>
          <w:szCs w:val="28"/>
        </w:rPr>
        <w:t>Výboru pro socio-ekonomický rozvoj RVUR</w:t>
      </w:r>
    </w:p>
    <w:p w:rsidR="00087019" w:rsidRPr="00207C5B" w:rsidRDefault="00816298" w:rsidP="00087019">
      <w:pPr>
        <w:pBdr>
          <w:bottom w:val="single" w:sz="4" w:space="1" w:color="auto"/>
        </w:pBdr>
        <w:spacing w:before="120"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7019" w:rsidRPr="00207C5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listopad</w:t>
      </w:r>
      <w:r w:rsidR="00087019" w:rsidRPr="00207C5B">
        <w:rPr>
          <w:rFonts w:ascii="Arial" w:hAnsi="Arial" w:cs="Arial"/>
          <w:b/>
          <w:sz w:val="22"/>
          <w:szCs w:val="22"/>
        </w:rPr>
        <w:t xml:space="preserve"> 2018</w:t>
      </w:r>
      <w:r w:rsidR="00087019" w:rsidRPr="00207C5B">
        <w:rPr>
          <w:rFonts w:ascii="Arial" w:hAnsi="Arial" w:cs="Arial"/>
          <w:b/>
          <w:bCs/>
          <w:sz w:val="22"/>
          <w:szCs w:val="22"/>
        </w:rPr>
        <w:t>,</w:t>
      </w:r>
      <w:r w:rsidR="005429DD">
        <w:rPr>
          <w:rFonts w:ascii="Arial" w:hAnsi="Arial" w:cs="Arial"/>
          <w:b/>
          <w:bCs/>
          <w:sz w:val="22"/>
          <w:szCs w:val="22"/>
        </w:rPr>
        <w:t xml:space="preserve"> 13:00 – 15:00,</w:t>
      </w:r>
      <w:r w:rsidR="00087019" w:rsidRPr="00207C5B">
        <w:rPr>
          <w:rFonts w:ascii="Arial" w:hAnsi="Arial" w:cs="Arial"/>
          <w:b/>
          <w:bCs/>
          <w:sz w:val="22"/>
          <w:szCs w:val="22"/>
        </w:rPr>
        <w:t xml:space="preserve"> Úřad vlády, místnost</w:t>
      </w:r>
      <w:r w:rsidR="00891693">
        <w:rPr>
          <w:rFonts w:ascii="Arial" w:hAnsi="Arial" w:cs="Arial"/>
          <w:b/>
          <w:bCs/>
          <w:sz w:val="22"/>
          <w:szCs w:val="22"/>
        </w:rPr>
        <w:t xml:space="preserve"> č.</w:t>
      </w:r>
      <w:r w:rsidR="00087019" w:rsidRPr="0020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5429DD">
        <w:rPr>
          <w:rFonts w:ascii="Arial" w:hAnsi="Arial" w:cs="Arial"/>
          <w:b/>
          <w:bCs/>
          <w:sz w:val="22"/>
          <w:szCs w:val="22"/>
        </w:rPr>
        <w:t>47 – starý tiskový sál</w:t>
      </w:r>
    </w:p>
    <w:p w:rsidR="00887FFD" w:rsidRPr="00207C5B" w:rsidRDefault="00087019" w:rsidP="001D259F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042B5">
        <w:rPr>
          <w:rFonts w:ascii="Arial" w:hAnsi="Arial" w:cs="Arial"/>
          <w:b/>
          <w:bCs/>
          <w:sz w:val="22"/>
          <w:szCs w:val="22"/>
          <w:u w:val="single"/>
        </w:rPr>
        <w:t>Přítomní</w:t>
      </w:r>
      <w:r w:rsidRPr="006042B5">
        <w:rPr>
          <w:rFonts w:ascii="Arial" w:hAnsi="Arial" w:cs="Arial"/>
          <w:b/>
          <w:bCs/>
          <w:sz w:val="22"/>
          <w:szCs w:val="22"/>
        </w:rPr>
        <w:t>:</w:t>
      </w:r>
      <w:r w:rsidRPr="0020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C97DF6">
        <w:rPr>
          <w:rFonts w:ascii="Arial" w:hAnsi="Arial" w:cs="Arial"/>
          <w:bCs/>
          <w:sz w:val="22"/>
          <w:szCs w:val="22"/>
        </w:rPr>
        <w:t>Beran</w:t>
      </w:r>
      <w:r w:rsidRPr="00207C5B">
        <w:rPr>
          <w:rFonts w:ascii="Arial" w:hAnsi="Arial" w:cs="Arial"/>
          <w:bCs/>
          <w:sz w:val="22"/>
          <w:szCs w:val="22"/>
        </w:rPr>
        <w:t xml:space="preserve"> Jaromír (</w:t>
      </w:r>
      <w:r w:rsidR="00C97DF6">
        <w:rPr>
          <w:rFonts w:ascii="Arial" w:hAnsi="Arial" w:cs="Arial"/>
          <w:bCs/>
          <w:sz w:val="22"/>
          <w:szCs w:val="22"/>
        </w:rPr>
        <w:t>MŠMT</w:t>
      </w:r>
      <w:r w:rsidRPr="00207C5B">
        <w:rPr>
          <w:rFonts w:ascii="Arial" w:hAnsi="Arial" w:cs="Arial"/>
          <w:bCs/>
          <w:sz w:val="22"/>
          <w:szCs w:val="22"/>
        </w:rPr>
        <w:t>),</w:t>
      </w:r>
      <w:r w:rsidR="00C97DF6">
        <w:rPr>
          <w:rFonts w:ascii="Arial" w:hAnsi="Arial" w:cs="Arial"/>
          <w:bCs/>
          <w:sz w:val="22"/>
          <w:szCs w:val="22"/>
        </w:rPr>
        <w:t xml:space="preserve"> Dvouletý Ondřej (VŠE),</w:t>
      </w:r>
      <w:r w:rsidRPr="00207C5B">
        <w:rPr>
          <w:rFonts w:ascii="Arial" w:hAnsi="Arial" w:cs="Arial"/>
          <w:bCs/>
          <w:sz w:val="22"/>
          <w:szCs w:val="22"/>
        </w:rPr>
        <w:t xml:space="preserve"> </w:t>
      </w:r>
      <w:r w:rsidR="000F464B">
        <w:rPr>
          <w:rFonts w:ascii="Arial" w:hAnsi="Arial" w:cs="Arial"/>
          <w:bCs/>
          <w:sz w:val="22"/>
          <w:szCs w:val="22"/>
        </w:rPr>
        <w:t>H</w:t>
      </w:r>
      <w:r w:rsidR="005429DD">
        <w:rPr>
          <w:rFonts w:ascii="Arial" w:hAnsi="Arial" w:cs="Arial"/>
          <w:bCs/>
          <w:sz w:val="22"/>
          <w:szCs w:val="22"/>
        </w:rPr>
        <w:t xml:space="preserve">ampl Otakar </w:t>
      </w:r>
      <w:r w:rsidR="000F464B">
        <w:rPr>
          <w:rFonts w:ascii="Arial" w:hAnsi="Arial" w:cs="Arial"/>
          <w:bCs/>
          <w:sz w:val="22"/>
          <w:szCs w:val="22"/>
        </w:rPr>
        <w:t>(</w:t>
      </w:r>
      <w:proofErr w:type="spellStart"/>
      <w:r w:rsidR="005429DD">
        <w:rPr>
          <w:rFonts w:ascii="Arial" w:hAnsi="Arial" w:cs="Arial"/>
          <w:bCs/>
          <w:sz w:val="22"/>
          <w:szCs w:val="22"/>
        </w:rPr>
        <w:t>MZe</w:t>
      </w:r>
      <w:proofErr w:type="spellEnd"/>
      <w:r w:rsidR="000F464B">
        <w:rPr>
          <w:rFonts w:ascii="Arial" w:hAnsi="Arial" w:cs="Arial"/>
          <w:bCs/>
          <w:sz w:val="22"/>
          <w:szCs w:val="22"/>
        </w:rPr>
        <w:t>),</w:t>
      </w:r>
      <w:r w:rsidR="005429D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429DD">
        <w:rPr>
          <w:rFonts w:ascii="Arial" w:hAnsi="Arial" w:cs="Arial"/>
          <w:bCs/>
          <w:sz w:val="22"/>
          <w:szCs w:val="22"/>
        </w:rPr>
        <w:t>Hronza</w:t>
      </w:r>
      <w:proofErr w:type="spellEnd"/>
      <w:r w:rsidR="005429DD">
        <w:rPr>
          <w:rFonts w:ascii="Arial" w:hAnsi="Arial" w:cs="Arial"/>
          <w:bCs/>
          <w:sz w:val="22"/>
          <w:szCs w:val="22"/>
        </w:rPr>
        <w:t xml:space="preserve"> Martin (MPO),</w:t>
      </w:r>
      <w:r w:rsidR="000F46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6298">
        <w:rPr>
          <w:rFonts w:ascii="Arial" w:hAnsi="Arial" w:cs="Arial"/>
          <w:bCs/>
          <w:sz w:val="22"/>
          <w:szCs w:val="22"/>
        </w:rPr>
        <w:t>Jacina</w:t>
      </w:r>
      <w:proofErr w:type="spellEnd"/>
      <w:r w:rsidR="00816298">
        <w:rPr>
          <w:rFonts w:ascii="Arial" w:hAnsi="Arial" w:cs="Arial"/>
          <w:bCs/>
          <w:sz w:val="22"/>
          <w:szCs w:val="22"/>
        </w:rPr>
        <w:t xml:space="preserve"> Viktor (MF),</w:t>
      </w:r>
      <w:r w:rsidR="002C7988">
        <w:rPr>
          <w:rFonts w:ascii="Arial" w:hAnsi="Arial" w:cs="Arial"/>
          <w:bCs/>
          <w:sz w:val="22"/>
          <w:szCs w:val="22"/>
        </w:rPr>
        <w:t xml:space="preserve"> </w:t>
      </w:r>
      <w:r w:rsidR="003E589C" w:rsidRPr="00207C5B">
        <w:rPr>
          <w:rFonts w:ascii="Arial" w:hAnsi="Arial" w:cs="Arial"/>
          <w:bCs/>
          <w:sz w:val="22"/>
          <w:szCs w:val="22"/>
        </w:rPr>
        <w:t xml:space="preserve">Juřík Richard (MŽP), </w:t>
      </w:r>
      <w:r w:rsidR="00943940" w:rsidRPr="00207C5B">
        <w:rPr>
          <w:rFonts w:ascii="Arial" w:hAnsi="Arial" w:cs="Arial"/>
          <w:bCs/>
          <w:sz w:val="22"/>
          <w:szCs w:val="22"/>
        </w:rPr>
        <w:t>Klusák Václav (ÚV),</w:t>
      </w:r>
      <w:r w:rsidR="002C7988">
        <w:rPr>
          <w:rFonts w:ascii="Arial" w:hAnsi="Arial" w:cs="Arial"/>
          <w:bCs/>
          <w:sz w:val="22"/>
          <w:szCs w:val="22"/>
        </w:rPr>
        <w:t xml:space="preserve"> 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Kostelecký </w:t>
      </w:r>
      <w:r w:rsidR="003E589C" w:rsidRPr="00207C5B">
        <w:rPr>
          <w:rFonts w:ascii="Arial" w:hAnsi="Arial" w:cs="Arial"/>
          <w:bCs/>
          <w:sz w:val="22"/>
          <w:szCs w:val="22"/>
        </w:rPr>
        <w:t>Tomáš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487089">
        <w:rPr>
          <w:rFonts w:ascii="Arial" w:hAnsi="Arial" w:cs="Arial"/>
          <w:bCs/>
          <w:sz w:val="22"/>
          <w:szCs w:val="22"/>
        </w:rPr>
        <w:t>(SÚ</w:t>
      </w:r>
      <w:r w:rsidR="003E589C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887FFD" w:rsidRPr="00207C5B">
        <w:rPr>
          <w:rFonts w:ascii="Arial" w:hAnsi="Arial" w:cs="Arial"/>
          <w:bCs/>
          <w:sz w:val="22"/>
          <w:szCs w:val="22"/>
        </w:rPr>
        <w:t>AV ČR),</w:t>
      </w:r>
      <w:r w:rsidR="00390F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90F24">
        <w:rPr>
          <w:rFonts w:ascii="Arial" w:hAnsi="Arial" w:cs="Arial"/>
          <w:bCs/>
          <w:sz w:val="22"/>
          <w:szCs w:val="22"/>
        </w:rPr>
        <w:t>Křižánová</w:t>
      </w:r>
      <w:proofErr w:type="spellEnd"/>
      <w:r w:rsidR="00390F24">
        <w:rPr>
          <w:rFonts w:ascii="Arial" w:hAnsi="Arial" w:cs="Arial"/>
          <w:bCs/>
          <w:sz w:val="22"/>
          <w:szCs w:val="22"/>
        </w:rPr>
        <w:t xml:space="preserve"> Ivana (MMR),</w:t>
      </w:r>
      <w:r w:rsidR="000F46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6298">
        <w:rPr>
          <w:rFonts w:ascii="Arial" w:hAnsi="Arial" w:cs="Arial"/>
          <w:bCs/>
          <w:sz w:val="22"/>
          <w:szCs w:val="22"/>
        </w:rPr>
        <w:t>Mačejová</w:t>
      </w:r>
      <w:proofErr w:type="spellEnd"/>
      <w:r w:rsidR="00816298">
        <w:rPr>
          <w:rFonts w:ascii="Arial" w:hAnsi="Arial" w:cs="Arial"/>
          <w:bCs/>
          <w:sz w:val="22"/>
          <w:szCs w:val="22"/>
        </w:rPr>
        <w:t xml:space="preserve"> Soňa (ÚV),</w:t>
      </w:r>
      <w:r w:rsidR="00816298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943940" w:rsidRPr="00207C5B">
        <w:rPr>
          <w:rFonts w:ascii="Arial" w:hAnsi="Arial" w:cs="Arial"/>
          <w:bCs/>
          <w:sz w:val="22"/>
          <w:szCs w:val="22"/>
        </w:rPr>
        <w:t>Maděra Milan (ÚV),</w:t>
      </w:r>
      <w:r w:rsidR="00816298">
        <w:rPr>
          <w:rFonts w:ascii="Arial" w:hAnsi="Arial" w:cs="Arial"/>
          <w:bCs/>
          <w:sz w:val="22"/>
          <w:szCs w:val="22"/>
        </w:rPr>
        <w:t xml:space="preserve"> </w:t>
      </w:r>
      <w:r w:rsidR="00943940" w:rsidRPr="00207C5B">
        <w:rPr>
          <w:rFonts w:ascii="Arial" w:hAnsi="Arial" w:cs="Arial"/>
          <w:bCs/>
          <w:sz w:val="22"/>
          <w:szCs w:val="22"/>
        </w:rPr>
        <w:t>Mareš Jan (MŽP</w:t>
      </w:r>
      <w:r w:rsidR="002C7988">
        <w:rPr>
          <w:rFonts w:ascii="Arial" w:hAnsi="Arial" w:cs="Arial"/>
          <w:bCs/>
          <w:sz w:val="22"/>
          <w:szCs w:val="22"/>
        </w:rPr>
        <w:t>),</w:t>
      </w:r>
      <w:r w:rsidR="0081629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16298">
        <w:rPr>
          <w:rFonts w:ascii="Arial" w:hAnsi="Arial" w:cs="Arial"/>
          <w:bCs/>
          <w:sz w:val="22"/>
          <w:szCs w:val="22"/>
        </w:rPr>
        <w:t>Mundil</w:t>
      </w:r>
      <w:proofErr w:type="spellEnd"/>
      <w:r w:rsidR="00816298">
        <w:rPr>
          <w:rFonts w:ascii="Arial" w:hAnsi="Arial" w:cs="Arial"/>
          <w:bCs/>
          <w:sz w:val="22"/>
          <w:szCs w:val="22"/>
        </w:rPr>
        <w:t xml:space="preserve"> Artur</w:t>
      </w:r>
      <w:r w:rsidR="002C7988">
        <w:rPr>
          <w:rFonts w:ascii="Arial" w:hAnsi="Arial" w:cs="Arial"/>
          <w:bCs/>
          <w:sz w:val="22"/>
          <w:szCs w:val="22"/>
        </w:rPr>
        <w:t xml:space="preserve"> </w:t>
      </w:r>
      <w:r w:rsidR="00816298">
        <w:rPr>
          <w:rFonts w:ascii="Arial" w:hAnsi="Arial" w:cs="Arial"/>
          <w:bCs/>
          <w:sz w:val="22"/>
          <w:szCs w:val="22"/>
        </w:rPr>
        <w:t xml:space="preserve">(ÚV), </w:t>
      </w:r>
      <w:r w:rsidR="00F53485">
        <w:rPr>
          <w:rFonts w:ascii="Arial" w:hAnsi="Arial" w:cs="Arial"/>
          <w:bCs/>
          <w:sz w:val="22"/>
          <w:szCs w:val="22"/>
        </w:rPr>
        <w:t xml:space="preserve">Nekovář Jiří (CFE Tax </w:t>
      </w:r>
      <w:proofErr w:type="spellStart"/>
      <w:r w:rsidR="00F53485">
        <w:rPr>
          <w:rFonts w:ascii="Arial" w:hAnsi="Arial" w:cs="Arial"/>
          <w:bCs/>
          <w:sz w:val="22"/>
          <w:szCs w:val="22"/>
        </w:rPr>
        <w:t>Advisers</w:t>
      </w:r>
      <w:proofErr w:type="spellEnd"/>
      <w:r w:rsidR="00F53485">
        <w:rPr>
          <w:rFonts w:ascii="Arial" w:hAnsi="Arial" w:cs="Arial"/>
          <w:bCs/>
          <w:sz w:val="22"/>
          <w:szCs w:val="22"/>
        </w:rPr>
        <w:t xml:space="preserve">), </w:t>
      </w:r>
      <w:r w:rsidR="00EE2395" w:rsidRPr="00207C5B">
        <w:rPr>
          <w:rFonts w:ascii="Arial" w:hAnsi="Arial" w:cs="Arial"/>
          <w:bCs/>
          <w:sz w:val="22"/>
          <w:szCs w:val="22"/>
        </w:rPr>
        <w:t>Pali</w:t>
      </w:r>
      <w:r w:rsidR="003079F7" w:rsidRPr="00207C5B">
        <w:rPr>
          <w:rFonts w:ascii="Arial" w:hAnsi="Arial" w:cs="Arial"/>
          <w:bCs/>
          <w:sz w:val="22"/>
          <w:szCs w:val="22"/>
        </w:rPr>
        <w:t>čková Lucie (MV</w:t>
      </w:r>
      <w:r w:rsidR="00F53485">
        <w:rPr>
          <w:rFonts w:ascii="Arial" w:hAnsi="Arial" w:cs="Arial"/>
          <w:bCs/>
          <w:sz w:val="22"/>
          <w:szCs w:val="22"/>
        </w:rPr>
        <w:t xml:space="preserve">), </w:t>
      </w:r>
      <w:proofErr w:type="spellStart"/>
      <w:r w:rsidR="00F53485">
        <w:rPr>
          <w:rFonts w:ascii="Arial" w:hAnsi="Arial" w:cs="Arial"/>
          <w:bCs/>
          <w:sz w:val="22"/>
          <w:szCs w:val="22"/>
        </w:rPr>
        <w:t>Růt</w:t>
      </w:r>
      <w:proofErr w:type="spellEnd"/>
      <w:r w:rsidR="00F53485">
        <w:rPr>
          <w:rFonts w:ascii="Arial" w:hAnsi="Arial" w:cs="Arial"/>
          <w:bCs/>
          <w:sz w:val="22"/>
          <w:szCs w:val="22"/>
        </w:rPr>
        <w:t xml:space="preserve"> Štěpán (ÚV), </w:t>
      </w:r>
      <w:r w:rsidR="000F464B">
        <w:rPr>
          <w:rFonts w:ascii="Arial" w:hAnsi="Arial" w:cs="Arial"/>
          <w:bCs/>
          <w:sz w:val="22"/>
          <w:szCs w:val="22"/>
        </w:rPr>
        <w:t>Simonová Jana,</w:t>
      </w:r>
      <w:r w:rsidR="000F464B" w:rsidRPr="00207C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21EE7">
        <w:rPr>
          <w:rFonts w:ascii="Arial" w:hAnsi="Arial" w:cs="Arial"/>
          <w:bCs/>
          <w:sz w:val="22"/>
          <w:szCs w:val="22"/>
        </w:rPr>
        <w:t>Sulík</w:t>
      </w:r>
      <w:proofErr w:type="spellEnd"/>
      <w:r w:rsidR="00E21EE7">
        <w:rPr>
          <w:rFonts w:ascii="Arial" w:hAnsi="Arial" w:cs="Arial"/>
          <w:bCs/>
          <w:sz w:val="22"/>
          <w:szCs w:val="22"/>
        </w:rPr>
        <w:t xml:space="preserve"> Petr (MPSV), Štípek Vladimír (SP ČR),</w:t>
      </w:r>
      <w:r w:rsidR="00390F24">
        <w:rPr>
          <w:rFonts w:ascii="Arial" w:hAnsi="Arial" w:cs="Arial"/>
          <w:bCs/>
          <w:sz w:val="22"/>
          <w:szCs w:val="22"/>
        </w:rPr>
        <w:t xml:space="preserve"> Valachová Iveta (MŠMT),</w:t>
      </w:r>
      <w:r w:rsidR="00E21EE7">
        <w:rPr>
          <w:rFonts w:ascii="Arial" w:hAnsi="Arial" w:cs="Arial"/>
          <w:bCs/>
          <w:sz w:val="22"/>
          <w:szCs w:val="22"/>
        </w:rPr>
        <w:t xml:space="preserve"> </w:t>
      </w:r>
      <w:r w:rsidR="00390F24">
        <w:rPr>
          <w:rFonts w:ascii="Arial" w:hAnsi="Arial" w:cs="Arial"/>
          <w:bCs/>
          <w:sz w:val="22"/>
          <w:szCs w:val="22"/>
        </w:rPr>
        <w:t xml:space="preserve">Valenta Petr (MMR), </w:t>
      </w:r>
      <w:proofErr w:type="spellStart"/>
      <w:r w:rsidR="00943940" w:rsidRPr="00207C5B">
        <w:rPr>
          <w:rFonts w:ascii="Arial" w:hAnsi="Arial" w:cs="Arial"/>
          <w:bCs/>
          <w:sz w:val="22"/>
          <w:szCs w:val="22"/>
        </w:rPr>
        <w:t>Volčík</w:t>
      </w:r>
      <w:proofErr w:type="spellEnd"/>
      <w:r w:rsidR="00943940" w:rsidRPr="00207C5B">
        <w:rPr>
          <w:rFonts w:ascii="Arial" w:hAnsi="Arial" w:cs="Arial"/>
          <w:bCs/>
          <w:sz w:val="22"/>
          <w:szCs w:val="22"/>
        </w:rPr>
        <w:t xml:space="preserve"> Stanislav (ÚV)</w:t>
      </w:r>
      <w:r w:rsidR="000F464B">
        <w:rPr>
          <w:rFonts w:ascii="Arial" w:hAnsi="Arial" w:cs="Arial"/>
          <w:bCs/>
          <w:sz w:val="22"/>
          <w:szCs w:val="22"/>
        </w:rPr>
        <w:t>,</w:t>
      </w:r>
      <w:r w:rsidR="00142C9E" w:rsidRPr="00207C5B">
        <w:rPr>
          <w:rFonts w:ascii="Arial" w:hAnsi="Arial" w:cs="Arial"/>
          <w:bCs/>
          <w:sz w:val="22"/>
          <w:szCs w:val="22"/>
        </w:rPr>
        <w:t xml:space="preserve"> Žůrek Jan (CBCSD)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</w:p>
    <w:p w:rsidR="00413A66" w:rsidRPr="00207C5B" w:rsidRDefault="00413A66" w:rsidP="001D259F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:rsidR="002F78CE" w:rsidRDefault="00671F5A" w:rsidP="001D259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87019" w:rsidRPr="00207C5B">
        <w:rPr>
          <w:rFonts w:ascii="Arial" w:hAnsi="Arial" w:cs="Arial"/>
          <w:b/>
          <w:sz w:val="22"/>
          <w:szCs w:val="22"/>
        </w:rPr>
        <w:t>rogram</w:t>
      </w:r>
      <w:r w:rsidR="002F78CE" w:rsidRPr="00207C5B">
        <w:rPr>
          <w:rFonts w:ascii="Arial" w:hAnsi="Arial" w:cs="Arial"/>
          <w:b/>
          <w:sz w:val="22"/>
          <w:szCs w:val="22"/>
        </w:rPr>
        <w:t>:</w:t>
      </w:r>
    </w:p>
    <w:p w:rsidR="00FD2936" w:rsidRPr="00A40530" w:rsidRDefault="00FD2936" w:rsidP="00FD2936">
      <w:pPr>
        <w:pStyle w:val="Odstavecseseznamem"/>
        <w:numPr>
          <w:ilvl w:val="0"/>
          <w:numId w:val="21"/>
        </w:num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 xml:space="preserve">Zahájení a </w:t>
      </w:r>
      <w:r>
        <w:rPr>
          <w:rFonts w:ascii="Arial" w:hAnsi="Arial" w:cs="Arial"/>
          <w:sz w:val="22"/>
          <w:szCs w:val="22"/>
        </w:rPr>
        <w:t>schválení programu</w:t>
      </w:r>
    </w:p>
    <w:p w:rsidR="00FD2936" w:rsidRDefault="00FD2936" w:rsidP="00FD2936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informace z agendy udržitelného rozvoje</w:t>
      </w:r>
    </w:p>
    <w:p w:rsidR="00FD2936" w:rsidRDefault="00FD2936" w:rsidP="00FD2936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618B7">
        <w:rPr>
          <w:rFonts w:ascii="Arial" w:hAnsi="Arial" w:cs="Arial"/>
          <w:sz w:val="22"/>
          <w:szCs w:val="22"/>
        </w:rPr>
        <w:t>polupráce v analytické práci</w:t>
      </w:r>
      <w:r>
        <w:rPr>
          <w:rFonts w:ascii="Arial" w:hAnsi="Arial" w:cs="Arial"/>
          <w:sz w:val="22"/>
          <w:szCs w:val="22"/>
        </w:rPr>
        <w:t>, sdílení analýz a dat</w:t>
      </w:r>
      <w:r w:rsidRPr="00E618B7">
        <w:rPr>
          <w:rFonts w:ascii="Arial" w:hAnsi="Arial" w:cs="Arial"/>
          <w:sz w:val="22"/>
          <w:szCs w:val="22"/>
        </w:rPr>
        <w:t xml:space="preserve"> </w:t>
      </w:r>
    </w:p>
    <w:p w:rsidR="00FD2936" w:rsidRDefault="00FD2936" w:rsidP="00FD2936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Evidence-</w:t>
      </w:r>
      <w:proofErr w:type="spellStart"/>
      <w:r>
        <w:rPr>
          <w:rFonts w:ascii="Arial" w:hAnsi="Arial" w:cs="Arial"/>
          <w:sz w:val="22"/>
          <w:szCs w:val="22"/>
        </w:rPr>
        <w:t>informed</w:t>
      </w:r>
      <w:proofErr w:type="spellEnd"/>
      <w:r>
        <w:rPr>
          <w:rFonts w:ascii="Arial" w:hAnsi="Arial" w:cs="Arial"/>
          <w:sz w:val="22"/>
          <w:szCs w:val="22"/>
        </w:rPr>
        <w:t xml:space="preserve"> přístup</w:t>
      </w:r>
      <w:r w:rsidRPr="00C1221F">
        <w:rPr>
          <w:rFonts w:ascii="Arial" w:hAnsi="Arial" w:cs="Arial"/>
          <w:sz w:val="22"/>
          <w:szCs w:val="22"/>
        </w:rPr>
        <w:t xml:space="preserve"> ve veřejné správě</w:t>
      </w:r>
      <w:r>
        <w:rPr>
          <w:rFonts w:ascii="Arial" w:hAnsi="Arial" w:cs="Arial"/>
          <w:sz w:val="22"/>
          <w:szCs w:val="22"/>
        </w:rPr>
        <w:t xml:space="preserve"> (informace na základě analytické části </w:t>
      </w:r>
      <w:r w:rsidRPr="00C1221F">
        <w:rPr>
          <w:rFonts w:ascii="Arial" w:hAnsi="Arial" w:cs="Arial"/>
          <w:sz w:val="22"/>
          <w:szCs w:val="22"/>
        </w:rPr>
        <w:t>koncepce rozvoje veřejné správy</w:t>
      </w:r>
      <w:r>
        <w:rPr>
          <w:rFonts w:ascii="Arial" w:hAnsi="Arial" w:cs="Arial"/>
          <w:sz w:val="22"/>
          <w:szCs w:val="22"/>
        </w:rPr>
        <w:t>)</w:t>
      </w:r>
    </w:p>
    <w:p w:rsidR="00FD2936" w:rsidRDefault="00FD2936" w:rsidP="00FD2936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6D15">
        <w:rPr>
          <w:rFonts w:ascii="Arial" w:hAnsi="Arial" w:cs="Arial"/>
          <w:sz w:val="22"/>
          <w:szCs w:val="22"/>
        </w:rPr>
        <w:t>Představení problematiky udržitelných financí a související iniciativy EU</w:t>
      </w:r>
    </w:p>
    <w:p w:rsidR="00FD2936" w:rsidRDefault="00FD2936" w:rsidP="00FD2936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Představení analýzy Úřadu vlády </w:t>
      </w:r>
      <w:r w:rsidRPr="00C1221F">
        <w:rPr>
          <w:rFonts w:ascii="Arial" w:hAnsi="Arial" w:cs="Arial"/>
          <w:i/>
          <w:sz w:val="22"/>
          <w:szCs w:val="22"/>
        </w:rPr>
        <w:t xml:space="preserve">Smart </w:t>
      </w:r>
      <w:proofErr w:type="spellStart"/>
      <w:r w:rsidRPr="00C1221F">
        <w:rPr>
          <w:rFonts w:ascii="Arial" w:hAnsi="Arial" w:cs="Arial"/>
          <w:i/>
          <w:sz w:val="22"/>
          <w:szCs w:val="22"/>
        </w:rPr>
        <w:t>Cities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FD2936" w:rsidRPr="00A40530" w:rsidRDefault="00FD2936" w:rsidP="00FD2936">
      <w:pPr>
        <w:pStyle w:val="Odstavecseseznamem"/>
        <w:numPr>
          <w:ilvl w:val="0"/>
          <w:numId w:val="21"/>
        </w:num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>Různé</w:t>
      </w:r>
    </w:p>
    <w:p w:rsidR="00FD2936" w:rsidRPr="00A40530" w:rsidRDefault="00FD2936" w:rsidP="00FD2936">
      <w:pPr>
        <w:pStyle w:val="Odstavecseseznamem"/>
        <w:numPr>
          <w:ilvl w:val="0"/>
          <w:numId w:val="21"/>
        </w:numPr>
        <w:spacing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>Závěr</w:t>
      </w:r>
    </w:p>
    <w:p w:rsidR="00F279F4" w:rsidRPr="00207C5B" w:rsidRDefault="00F279F4" w:rsidP="008562B0">
      <w:pPr>
        <w:pBdr>
          <w:bottom w:val="single" w:sz="4" w:space="1" w:color="auto"/>
        </w:pBd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562B0" w:rsidRPr="000D1D39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562B0" w:rsidRPr="000D1D39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>Bod programu 1) Zahájení a přivítání</w:t>
      </w:r>
    </w:p>
    <w:p w:rsidR="008562B0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562B0" w:rsidRDefault="00AF438D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Klusák</w:t>
      </w:r>
      <w:r w:rsidR="00614B58" w:rsidRPr="00207C5B">
        <w:rPr>
          <w:rFonts w:ascii="Arial" w:hAnsi="Arial" w:cs="Arial"/>
          <w:b/>
          <w:sz w:val="22"/>
          <w:szCs w:val="22"/>
        </w:rPr>
        <w:t xml:space="preserve"> (ÚV)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B53B3">
        <w:rPr>
          <w:rFonts w:ascii="Arial" w:hAnsi="Arial" w:cs="Arial"/>
          <w:sz w:val="22"/>
          <w:szCs w:val="22"/>
        </w:rPr>
        <w:t>jako tajemník v</w:t>
      </w:r>
      <w:r>
        <w:rPr>
          <w:rFonts w:ascii="Arial" w:hAnsi="Arial" w:cs="Arial"/>
          <w:sz w:val="22"/>
          <w:szCs w:val="22"/>
        </w:rPr>
        <w:t>ýboru</w:t>
      </w:r>
      <w:r w:rsidR="00053D07" w:rsidRPr="00207C5B">
        <w:rPr>
          <w:rFonts w:ascii="Arial" w:hAnsi="Arial" w:cs="Arial"/>
          <w:sz w:val="22"/>
          <w:szCs w:val="22"/>
        </w:rPr>
        <w:t xml:space="preserve"> </w:t>
      </w:r>
      <w:r w:rsidR="0079578E">
        <w:rPr>
          <w:rFonts w:ascii="Arial" w:hAnsi="Arial" w:cs="Arial"/>
          <w:sz w:val="22"/>
          <w:szCs w:val="22"/>
        </w:rPr>
        <w:t>p</w:t>
      </w:r>
      <w:r w:rsidR="00952ED6">
        <w:rPr>
          <w:rFonts w:ascii="Arial" w:hAnsi="Arial" w:cs="Arial"/>
          <w:sz w:val="22"/>
          <w:szCs w:val="22"/>
        </w:rPr>
        <w:t xml:space="preserve">řivítal </w:t>
      </w:r>
      <w:r w:rsidR="008E4429">
        <w:rPr>
          <w:rFonts w:ascii="Arial" w:hAnsi="Arial" w:cs="Arial"/>
          <w:sz w:val="22"/>
          <w:szCs w:val="22"/>
        </w:rPr>
        <w:t>účastníky zasedání a</w:t>
      </w:r>
      <w:r w:rsidR="00952ED6">
        <w:rPr>
          <w:rFonts w:ascii="Arial" w:hAnsi="Arial" w:cs="Arial"/>
          <w:sz w:val="22"/>
          <w:szCs w:val="22"/>
        </w:rPr>
        <w:t xml:space="preserve"> představil</w:t>
      </w:r>
      <w:r w:rsidR="007B3C93">
        <w:rPr>
          <w:rFonts w:ascii="Arial" w:hAnsi="Arial" w:cs="Arial"/>
          <w:sz w:val="22"/>
          <w:szCs w:val="22"/>
        </w:rPr>
        <w:t xml:space="preserve"> aktuální podobu</w:t>
      </w:r>
      <w:r w:rsidR="00952ED6">
        <w:rPr>
          <w:rFonts w:ascii="Arial" w:hAnsi="Arial" w:cs="Arial"/>
          <w:sz w:val="22"/>
          <w:szCs w:val="22"/>
        </w:rPr>
        <w:t xml:space="preserve"> </w:t>
      </w:r>
      <w:r w:rsidR="007B3C93">
        <w:rPr>
          <w:rFonts w:ascii="Arial" w:hAnsi="Arial" w:cs="Arial"/>
          <w:sz w:val="22"/>
          <w:szCs w:val="22"/>
        </w:rPr>
        <w:t>navrženého</w:t>
      </w:r>
      <w:r w:rsidR="00952ED6">
        <w:rPr>
          <w:rFonts w:ascii="Arial" w:hAnsi="Arial" w:cs="Arial"/>
          <w:sz w:val="22"/>
          <w:szCs w:val="22"/>
        </w:rPr>
        <w:t xml:space="preserve"> program</w:t>
      </w:r>
      <w:r w:rsidR="007B3C93">
        <w:rPr>
          <w:rFonts w:ascii="Arial" w:hAnsi="Arial" w:cs="Arial"/>
          <w:sz w:val="22"/>
          <w:szCs w:val="22"/>
        </w:rPr>
        <w:t>u</w:t>
      </w:r>
      <w:r w:rsidR="00053D07" w:rsidRPr="00207C5B">
        <w:rPr>
          <w:rFonts w:ascii="Arial" w:hAnsi="Arial" w:cs="Arial"/>
          <w:sz w:val="22"/>
          <w:szCs w:val="22"/>
        </w:rPr>
        <w:t>.</w:t>
      </w:r>
      <w:r w:rsidR="007B3C93">
        <w:rPr>
          <w:rFonts w:ascii="Arial" w:hAnsi="Arial" w:cs="Arial"/>
          <w:sz w:val="22"/>
          <w:szCs w:val="22"/>
        </w:rPr>
        <w:t xml:space="preserve"> Omluvil nepřítomnost předsedy výboru Aleše Chmelaře (ze zdravotních důvodů)</w:t>
      </w:r>
      <w:r w:rsidR="00F75D36">
        <w:rPr>
          <w:rFonts w:ascii="Arial" w:hAnsi="Arial" w:cs="Arial"/>
          <w:sz w:val="22"/>
          <w:szCs w:val="22"/>
        </w:rPr>
        <w:t>.</w:t>
      </w:r>
      <w:r w:rsidR="007B3C93">
        <w:rPr>
          <w:rFonts w:ascii="Arial" w:hAnsi="Arial" w:cs="Arial"/>
          <w:sz w:val="22"/>
          <w:szCs w:val="22"/>
        </w:rPr>
        <w:t xml:space="preserve"> </w:t>
      </w:r>
      <w:r w:rsidR="00F75D36">
        <w:rPr>
          <w:rFonts w:ascii="Arial" w:hAnsi="Arial" w:cs="Arial"/>
          <w:sz w:val="22"/>
          <w:szCs w:val="22"/>
        </w:rPr>
        <w:t>U</w:t>
      </w:r>
      <w:r w:rsidR="007B3C93">
        <w:rPr>
          <w:rFonts w:ascii="Arial" w:hAnsi="Arial" w:cs="Arial"/>
          <w:sz w:val="22"/>
          <w:szCs w:val="22"/>
        </w:rPr>
        <w:t>vedl, že</w:t>
      </w:r>
      <w:r w:rsidR="00480D93">
        <w:rPr>
          <w:rFonts w:ascii="Arial" w:hAnsi="Arial" w:cs="Arial"/>
          <w:sz w:val="22"/>
          <w:szCs w:val="22"/>
        </w:rPr>
        <w:t xml:space="preserve"> po jeho </w:t>
      </w:r>
      <w:r w:rsidR="008E4429">
        <w:rPr>
          <w:rFonts w:ascii="Arial" w:hAnsi="Arial" w:cs="Arial"/>
          <w:sz w:val="22"/>
          <w:szCs w:val="22"/>
        </w:rPr>
        <w:t xml:space="preserve">dřívějším </w:t>
      </w:r>
      <w:r w:rsidR="00480D93">
        <w:rPr>
          <w:rFonts w:ascii="Arial" w:hAnsi="Arial" w:cs="Arial"/>
          <w:sz w:val="22"/>
          <w:szCs w:val="22"/>
        </w:rPr>
        <w:t>odchodu</w:t>
      </w:r>
      <w:r w:rsidR="007B3C93">
        <w:rPr>
          <w:rFonts w:ascii="Arial" w:hAnsi="Arial" w:cs="Arial"/>
          <w:sz w:val="22"/>
          <w:szCs w:val="22"/>
        </w:rPr>
        <w:t xml:space="preserve"> </w:t>
      </w:r>
      <w:r w:rsidR="00F75D36">
        <w:rPr>
          <w:rFonts w:ascii="Arial" w:hAnsi="Arial" w:cs="Arial"/>
          <w:sz w:val="22"/>
          <w:szCs w:val="22"/>
        </w:rPr>
        <w:t xml:space="preserve">bude </w:t>
      </w:r>
      <w:r w:rsidR="008E4429">
        <w:rPr>
          <w:rFonts w:ascii="Arial" w:hAnsi="Arial" w:cs="Arial"/>
          <w:sz w:val="22"/>
          <w:szCs w:val="22"/>
        </w:rPr>
        <w:t>zbývající část</w:t>
      </w:r>
      <w:r w:rsidR="007B3C93">
        <w:rPr>
          <w:rFonts w:ascii="Arial" w:hAnsi="Arial" w:cs="Arial"/>
          <w:sz w:val="22"/>
          <w:szCs w:val="22"/>
        </w:rPr>
        <w:t xml:space="preserve"> jednání moderovat Stanislav </w:t>
      </w:r>
      <w:proofErr w:type="spellStart"/>
      <w:r w:rsidR="007B3C93">
        <w:rPr>
          <w:rFonts w:ascii="Arial" w:hAnsi="Arial" w:cs="Arial"/>
          <w:sz w:val="22"/>
          <w:szCs w:val="22"/>
        </w:rPr>
        <w:t>Volčík</w:t>
      </w:r>
      <w:proofErr w:type="spellEnd"/>
      <w:r w:rsidR="007B3C93">
        <w:rPr>
          <w:rFonts w:ascii="Arial" w:hAnsi="Arial" w:cs="Arial"/>
          <w:sz w:val="22"/>
          <w:szCs w:val="22"/>
        </w:rPr>
        <w:t xml:space="preserve"> (vedoucí Oddělení strategií a trendů, ÚV). </w:t>
      </w:r>
      <w:r w:rsidR="00027AB3">
        <w:rPr>
          <w:rFonts w:ascii="Arial" w:hAnsi="Arial" w:cs="Arial"/>
          <w:sz w:val="22"/>
          <w:szCs w:val="22"/>
        </w:rPr>
        <w:t>V. Klusák připomněl usnesení z minulého zasedání výboru o záměru založit pracovní skupinu pro spolupráci analytických útvarů. Uvedl, že se dosud nesešel Řídící výbor RVUR, ale že zasedne v nejbližší době a b</w:t>
      </w:r>
      <w:r w:rsidR="002B2A6A">
        <w:rPr>
          <w:rFonts w:ascii="Arial" w:hAnsi="Arial" w:cs="Arial"/>
          <w:sz w:val="22"/>
          <w:szCs w:val="22"/>
        </w:rPr>
        <w:t>ude o tomto záměru informován</w:t>
      </w:r>
      <w:r w:rsidR="00027AB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Dal slovo </w:t>
      </w:r>
      <w:r w:rsidR="008E4429">
        <w:rPr>
          <w:rFonts w:ascii="Arial" w:hAnsi="Arial" w:cs="Arial"/>
          <w:sz w:val="22"/>
          <w:szCs w:val="22"/>
        </w:rPr>
        <w:t>vedoucímu</w:t>
      </w:r>
      <w:r>
        <w:rPr>
          <w:rFonts w:ascii="Arial" w:hAnsi="Arial" w:cs="Arial"/>
          <w:sz w:val="22"/>
          <w:szCs w:val="22"/>
        </w:rPr>
        <w:t xml:space="preserve"> J. </w:t>
      </w:r>
      <w:r w:rsidR="007B3C93">
        <w:rPr>
          <w:rFonts w:ascii="Arial" w:hAnsi="Arial" w:cs="Arial"/>
          <w:sz w:val="22"/>
          <w:szCs w:val="22"/>
        </w:rPr>
        <w:t>Marešovi</w:t>
      </w:r>
      <w:r w:rsidR="00F75D36">
        <w:rPr>
          <w:rFonts w:ascii="Arial" w:hAnsi="Arial" w:cs="Arial"/>
          <w:sz w:val="22"/>
          <w:szCs w:val="22"/>
        </w:rPr>
        <w:t>, aby podal zprávu o vývoji</w:t>
      </w:r>
      <w:r w:rsidR="007B3C93" w:rsidRPr="007B3C93">
        <w:rPr>
          <w:rFonts w:ascii="Arial" w:hAnsi="Arial" w:cs="Arial"/>
          <w:sz w:val="22"/>
          <w:szCs w:val="22"/>
        </w:rPr>
        <w:t xml:space="preserve"> agendy udržitelného rozvoje</w:t>
      </w:r>
      <w:r w:rsidR="007B3C93">
        <w:rPr>
          <w:rFonts w:ascii="Arial" w:hAnsi="Arial" w:cs="Arial"/>
          <w:sz w:val="22"/>
          <w:szCs w:val="22"/>
        </w:rPr>
        <w:t>.</w:t>
      </w:r>
    </w:p>
    <w:p w:rsidR="007C12FA" w:rsidRDefault="007C12FA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562B0" w:rsidRPr="000D1D39" w:rsidRDefault="008562B0" w:rsidP="008562B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>Bod programu 2</w:t>
      </w:r>
      <w:r w:rsidR="00D52661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D52661" w:rsidRPr="00D52661">
        <w:rPr>
          <w:rFonts w:ascii="Arial" w:hAnsi="Arial" w:cs="Arial"/>
          <w:b/>
          <w:sz w:val="22"/>
          <w:szCs w:val="22"/>
          <w:u w:val="single"/>
        </w:rPr>
        <w:t>Aktuální informace z agendy udržitelného rozvoje</w:t>
      </w:r>
    </w:p>
    <w:p w:rsidR="00771654" w:rsidRPr="00207C5B" w:rsidRDefault="00771654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E670A" w:rsidRDefault="00771654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7C5B">
        <w:rPr>
          <w:rFonts w:ascii="Arial" w:hAnsi="Arial" w:cs="Arial"/>
          <w:b/>
          <w:sz w:val="22"/>
          <w:szCs w:val="22"/>
        </w:rPr>
        <w:t xml:space="preserve">J. </w:t>
      </w:r>
      <w:r w:rsidR="00F23131">
        <w:rPr>
          <w:rFonts w:ascii="Arial" w:hAnsi="Arial" w:cs="Arial"/>
          <w:b/>
          <w:sz w:val="22"/>
          <w:szCs w:val="22"/>
        </w:rPr>
        <w:t>Mareš</w:t>
      </w:r>
      <w:r w:rsidRPr="00207C5B">
        <w:rPr>
          <w:rFonts w:ascii="Arial" w:hAnsi="Arial" w:cs="Arial"/>
          <w:sz w:val="22"/>
          <w:szCs w:val="22"/>
        </w:rPr>
        <w:t xml:space="preserve"> </w:t>
      </w:r>
      <w:r w:rsidR="00F23131">
        <w:rPr>
          <w:rFonts w:ascii="Arial" w:hAnsi="Arial" w:cs="Arial"/>
          <w:b/>
          <w:sz w:val="22"/>
          <w:szCs w:val="22"/>
        </w:rPr>
        <w:t>(MŽP</w:t>
      </w:r>
      <w:r w:rsidR="00614B58" w:rsidRPr="00207C5B">
        <w:rPr>
          <w:rFonts w:ascii="Arial" w:hAnsi="Arial" w:cs="Arial"/>
          <w:b/>
          <w:sz w:val="22"/>
          <w:szCs w:val="22"/>
        </w:rPr>
        <w:t>)</w:t>
      </w:r>
      <w:r w:rsidR="00614B58" w:rsidRPr="00207C5B">
        <w:rPr>
          <w:rFonts w:ascii="Arial" w:hAnsi="Arial" w:cs="Arial"/>
          <w:sz w:val="22"/>
          <w:szCs w:val="22"/>
        </w:rPr>
        <w:t xml:space="preserve"> </w:t>
      </w:r>
      <w:r w:rsidR="006D2E0C">
        <w:rPr>
          <w:rFonts w:ascii="Arial" w:hAnsi="Arial" w:cs="Arial"/>
          <w:sz w:val="22"/>
          <w:szCs w:val="22"/>
        </w:rPr>
        <w:t xml:space="preserve">informoval přítomné o schválení dvou dokumentů – </w:t>
      </w:r>
      <w:r w:rsidR="006D2E0C" w:rsidRPr="006D2E0C">
        <w:rPr>
          <w:rFonts w:ascii="Arial" w:hAnsi="Arial" w:cs="Arial"/>
          <w:i/>
          <w:sz w:val="22"/>
          <w:szCs w:val="22"/>
        </w:rPr>
        <w:t>Implementačního plánu Strategického rámce ČR 2030</w:t>
      </w:r>
      <w:r w:rsidR="00480D93">
        <w:rPr>
          <w:rFonts w:ascii="Arial" w:hAnsi="Arial" w:cs="Arial"/>
          <w:i/>
          <w:sz w:val="22"/>
          <w:szCs w:val="22"/>
        </w:rPr>
        <w:t xml:space="preserve"> </w:t>
      </w:r>
      <w:r w:rsidR="00480D93" w:rsidRPr="00480D93">
        <w:rPr>
          <w:rFonts w:ascii="Arial" w:hAnsi="Arial" w:cs="Arial"/>
          <w:sz w:val="22"/>
          <w:szCs w:val="22"/>
        </w:rPr>
        <w:t>(IP ČR</w:t>
      </w:r>
      <w:r w:rsidR="00480D93">
        <w:rPr>
          <w:rFonts w:ascii="Arial" w:hAnsi="Arial" w:cs="Arial"/>
          <w:sz w:val="22"/>
          <w:szCs w:val="22"/>
        </w:rPr>
        <w:t xml:space="preserve"> 2030</w:t>
      </w:r>
      <w:r w:rsidR="00480D93" w:rsidRPr="00480D93">
        <w:rPr>
          <w:rFonts w:ascii="Arial" w:hAnsi="Arial" w:cs="Arial"/>
          <w:sz w:val="22"/>
          <w:szCs w:val="22"/>
        </w:rPr>
        <w:t>)</w:t>
      </w:r>
      <w:r w:rsidR="006D2E0C" w:rsidRPr="006D2E0C">
        <w:rPr>
          <w:rFonts w:ascii="Arial" w:hAnsi="Arial" w:cs="Arial"/>
          <w:sz w:val="22"/>
          <w:szCs w:val="22"/>
        </w:rPr>
        <w:t xml:space="preserve"> </w:t>
      </w:r>
      <w:r w:rsidR="006D2E0C">
        <w:rPr>
          <w:rFonts w:ascii="Arial" w:hAnsi="Arial" w:cs="Arial"/>
          <w:sz w:val="22"/>
          <w:szCs w:val="22"/>
        </w:rPr>
        <w:t xml:space="preserve">a </w:t>
      </w:r>
      <w:r w:rsidR="006D2E0C" w:rsidRPr="006D2E0C">
        <w:rPr>
          <w:rFonts w:ascii="Arial" w:hAnsi="Arial" w:cs="Arial"/>
          <w:i/>
          <w:sz w:val="22"/>
          <w:szCs w:val="22"/>
        </w:rPr>
        <w:t>Implementace Agendy 2030 pro udržitelný rozvoj (Cílů udržitelného rozvoje OSN) v ČR</w:t>
      </w:r>
      <w:r w:rsidR="006D2E0C">
        <w:rPr>
          <w:rFonts w:ascii="Arial" w:hAnsi="Arial" w:cs="Arial"/>
          <w:sz w:val="22"/>
          <w:szCs w:val="22"/>
        </w:rPr>
        <w:t>.</w:t>
      </w:r>
      <w:r w:rsidR="00B457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D2E0C">
        <w:rPr>
          <w:rFonts w:ascii="Arial" w:hAnsi="Arial" w:cs="Arial"/>
          <w:sz w:val="22"/>
          <w:szCs w:val="22"/>
        </w:rPr>
        <w:t xml:space="preserve"> Ty byly přijaty 17. října usnesením vlády (č. 669/2018, resp. 670/2018).</w:t>
      </w:r>
      <w:r w:rsidR="0078040C">
        <w:rPr>
          <w:rFonts w:ascii="Arial" w:hAnsi="Arial" w:cs="Arial"/>
          <w:sz w:val="22"/>
          <w:szCs w:val="22"/>
        </w:rPr>
        <w:t xml:space="preserve"> </w:t>
      </w:r>
      <w:r w:rsidR="0078040C" w:rsidRPr="002D01F3">
        <w:rPr>
          <w:rFonts w:ascii="Arial" w:hAnsi="Arial" w:cs="Arial"/>
          <w:sz w:val="22"/>
          <w:szCs w:val="22"/>
          <w:u w:val="single"/>
        </w:rPr>
        <w:t>Podr</w:t>
      </w:r>
      <w:r w:rsidR="008E4429">
        <w:rPr>
          <w:rFonts w:ascii="Arial" w:hAnsi="Arial" w:cs="Arial"/>
          <w:sz w:val="22"/>
          <w:szCs w:val="22"/>
          <w:u w:val="single"/>
        </w:rPr>
        <w:t>obněji</w:t>
      </w:r>
      <w:r w:rsidR="0078040C" w:rsidRPr="002D01F3">
        <w:rPr>
          <w:rFonts w:ascii="Arial" w:hAnsi="Arial" w:cs="Arial"/>
          <w:sz w:val="22"/>
          <w:szCs w:val="22"/>
          <w:u w:val="single"/>
        </w:rPr>
        <w:t xml:space="preserve"> viz přiloženou prezentaci (ve formátu PDF).</w:t>
      </w:r>
      <w:r w:rsidR="003853D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0713E" w:rsidRDefault="00B0713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80D93" w:rsidRDefault="00480D9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0D93">
        <w:rPr>
          <w:rFonts w:ascii="Arial" w:hAnsi="Arial" w:cs="Arial"/>
          <w:b/>
          <w:sz w:val="22"/>
          <w:szCs w:val="22"/>
        </w:rPr>
        <w:lastRenderedPageBreak/>
        <w:t>J. Žůrek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0526" w:rsidRPr="008E0526">
        <w:rPr>
          <w:rFonts w:ascii="Arial" w:hAnsi="Arial" w:cs="Arial"/>
          <w:b/>
          <w:sz w:val="22"/>
          <w:szCs w:val="22"/>
        </w:rPr>
        <w:t>(</w:t>
      </w:r>
      <w:r w:rsidR="008E0526" w:rsidRPr="008E0526">
        <w:rPr>
          <w:rFonts w:ascii="Arial" w:hAnsi="Arial" w:cs="Arial"/>
          <w:b/>
          <w:bCs/>
          <w:sz w:val="22"/>
          <w:szCs w:val="22"/>
        </w:rPr>
        <w:t>CBCSD</w:t>
      </w:r>
      <w:r w:rsidR="008E0526" w:rsidRPr="008E0526">
        <w:rPr>
          <w:rFonts w:ascii="Arial" w:hAnsi="Arial" w:cs="Arial"/>
          <w:b/>
          <w:sz w:val="22"/>
          <w:szCs w:val="22"/>
        </w:rPr>
        <w:t xml:space="preserve">) </w:t>
      </w:r>
      <w:r w:rsidRPr="00480D93">
        <w:rPr>
          <w:rFonts w:ascii="Arial" w:hAnsi="Arial" w:cs="Arial"/>
          <w:sz w:val="22"/>
          <w:szCs w:val="22"/>
        </w:rPr>
        <w:t>poukázal na komplexnost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713E" w:rsidRPr="00B0713E">
        <w:rPr>
          <w:rFonts w:ascii="Arial" w:hAnsi="Arial" w:cs="Arial"/>
          <w:sz w:val="22"/>
          <w:szCs w:val="22"/>
        </w:rPr>
        <w:t>IP ČR 2030</w:t>
      </w:r>
      <w:r w:rsidR="00B0713E">
        <w:rPr>
          <w:rFonts w:ascii="Arial" w:hAnsi="Arial" w:cs="Arial"/>
          <w:sz w:val="22"/>
          <w:szCs w:val="22"/>
        </w:rPr>
        <w:t xml:space="preserve"> a zmínil nutnost prioritizace (tzv. </w:t>
      </w:r>
      <w:proofErr w:type="spellStart"/>
      <w:r w:rsidR="00B0713E">
        <w:rPr>
          <w:rFonts w:ascii="Arial" w:hAnsi="Arial" w:cs="Arial"/>
          <w:sz w:val="22"/>
          <w:szCs w:val="22"/>
        </w:rPr>
        <w:t>flagships</w:t>
      </w:r>
      <w:proofErr w:type="spellEnd"/>
      <w:r w:rsidR="00B0713E">
        <w:rPr>
          <w:rFonts w:ascii="Arial" w:hAnsi="Arial" w:cs="Arial"/>
          <w:sz w:val="22"/>
          <w:szCs w:val="22"/>
        </w:rPr>
        <w:t xml:space="preserve">) s poukazem na loňskou </w:t>
      </w:r>
      <w:r w:rsidR="007054F7">
        <w:rPr>
          <w:rFonts w:ascii="Arial" w:hAnsi="Arial" w:cs="Arial"/>
          <w:sz w:val="22"/>
          <w:szCs w:val="22"/>
        </w:rPr>
        <w:t xml:space="preserve">neúspěšnou </w:t>
      </w:r>
      <w:r w:rsidR="00B0713E">
        <w:rPr>
          <w:rFonts w:ascii="Arial" w:hAnsi="Arial" w:cs="Arial"/>
          <w:sz w:val="22"/>
          <w:szCs w:val="22"/>
        </w:rPr>
        <w:t>snahu o tzv. fast track (zkrácenou předběžnou verzi).</w:t>
      </w:r>
    </w:p>
    <w:p w:rsidR="00B0713E" w:rsidRPr="00480D93" w:rsidRDefault="00B0713E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BD7959" w:rsidRDefault="00480D9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0D93">
        <w:rPr>
          <w:rFonts w:ascii="Arial" w:hAnsi="Arial" w:cs="Arial"/>
          <w:b/>
          <w:sz w:val="22"/>
          <w:szCs w:val="22"/>
        </w:rPr>
        <w:t>O. Hampl</w:t>
      </w:r>
      <w:r w:rsidR="008E0526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E0526">
        <w:rPr>
          <w:rFonts w:ascii="Arial" w:hAnsi="Arial" w:cs="Arial"/>
          <w:b/>
          <w:sz w:val="22"/>
          <w:szCs w:val="22"/>
        </w:rPr>
        <w:t>MZe</w:t>
      </w:r>
      <w:proofErr w:type="spellEnd"/>
      <w:r w:rsidR="008E052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upozornil na to, že resorty samy mají své</w:t>
      </w:r>
      <w:r w:rsidR="003616C6">
        <w:rPr>
          <w:rFonts w:ascii="Arial" w:hAnsi="Arial" w:cs="Arial"/>
          <w:sz w:val="22"/>
          <w:szCs w:val="22"/>
        </w:rPr>
        <w:t xml:space="preserve"> pravidelné</w:t>
      </w:r>
      <w:r>
        <w:rPr>
          <w:rFonts w:ascii="Arial" w:hAnsi="Arial" w:cs="Arial"/>
          <w:sz w:val="22"/>
          <w:szCs w:val="22"/>
        </w:rPr>
        <w:t xml:space="preserve"> zprávy o plnění </w:t>
      </w:r>
      <w:r w:rsidR="003616C6">
        <w:rPr>
          <w:rFonts w:ascii="Arial" w:hAnsi="Arial" w:cs="Arial"/>
          <w:sz w:val="22"/>
          <w:szCs w:val="22"/>
        </w:rPr>
        <w:t xml:space="preserve">svých </w:t>
      </w:r>
      <w:r>
        <w:rPr>
          <w:rFonts w:ascii="Arial" w:hAnsi="Arial" w:cs="Arial"/>
          <w:sz w:val="22"/>
          <w:szCs w:val="22"/>
        </w:rPr>
        <w:t xml:space="preserve">opatření, které sice z časového hlediska nejsou zcela v souladu s navrženým harmonogramem, je však podle něj </w:t>
      </w:r>
      <w:r w:rsidR="00B0713E">
        <w:rPr>
          <w:rFonts w:ascii="Arial" w:hAnsi="Arial" w:cs="Arial"/>
          <w:sz w:val="22"/>
          <w:szCs w:val="22"/>
        </w:rPr>
        <w:t>zbytečné</w:t>
      </w:r>
      <w:r>
        <w:rPr>
          <w:rFonts w:ascii="Arial" w:hAnsi="Arial" w:cs="Arial"/>
          <w:sz w:val="22"/>
          <w:szCs w:val="22"/>
        </w:rPr>
        <w:t>, aby se reporting plnění opatření tvořil duplicitně.</w:t>
      </w:r>
    </w:p>
    <w:p w:rsidR="00480D93" w:rsidRDefault="00480D9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0713E" w:rsidRDefault="00B0713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0713E">
        <w:rPr>
          <w:rFonts w:ascii="Arial" w:hAnsi="Arial" w:cs="Arial"/>
          <w:b/>
          <w:sz w:val="22"/>
          <w:szCs w:val="22"/>
        </w:rPr>
        <w:t>J. Mareš</w:t>
      </w:r>
      <w:r>
        <w:rPr>
          <w:rFonts w:ascii="Arial" w:hAnsi="Arial" w:cs="Arial"/>
          <w:sz w:val="22"/>
          <w:szCs w:val="22"/>
        </w:rPr>
        <w:t xml:space="preserve"> v návaznosti na dotaz, která opatření jsou zcela nová a v čí gesci jsou, uvedl, že jsou různorodá a spíš měkkého charakteru. Samotný </w:t>
      </w:r>
      <w:r w:rsidR="003616C6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počet</w:t>
      </w:r>
      <w:r w:rsidR="003616C6">
        <w:rPr>
          <w:rFonts w:ascii="Arial" w:hAnsi="Arial" w:cs="Arial"/>
          <w:sz w:val="22"/>
          <w:szCs w:val="22"/>
        </w:rPr>
        <w:t>/podíl</w:t>
      </w:r>
      <w:r>
        <w:rPr>
          <w:rFonts w:ascii="Arial" w:hAnsi="Arial" w:cs="Arial"/>
          <w:sz w:val="22"/>
          <w:szCs w:val="22"/>
        </w:rPr>
        <w:t xml:space="preserve"> je teprve předmětem práce v rámci klasifikace.</w:t>
      </w:r>
      <w:r w:rsidR="008E0526">
        <w:rPr>
          <w:rFonts w:ascii="Arial" w:hAnsi="Arial" w:cs="Arial"/>
          <w:sz w:val="22"/>
          <w:szCs w:val="22"/>
        </w:rPr>
        <w:t xml:space="preserve"> Ohledně prioritizace upozornil na možná úskalí s tím, že nejsou nakloněni nějakému jejímu striktnímu provedení – jako se to např. pokouší MMR  v rámci Národní koncepce realizace (NKR) politiky soudržnosti v ČR po roce 2020.</w:t>
      </w:r>
      <w:r w:rsidR="00D52F9D">
        <w:rPr>
          <w:rFonts w:ascii="Arial" w:hAnsi="Arial" w:cs="Arial"/>
          <w:sz w:val="22"/>
          <w:szCs w:val="22"/>
        </w:rPr>
        <w:t xml:space="preserve"> Ohledně harmonogramu hodnocení plnění podtrhl nutnost standardizace tak,</w:t>
      </w:r>
      <w:r w:rsidR="003616C6">
        <w:rPr>
          <w:rFonts w:ascii="Arial" w:hAnsi="Arial" w:cs="Arial"/>
          <w:sz w:val="22"/>
          <w:szCs w:val="22"/>
        </w:rPr>
        <w:t xml:space="preserve"> aby</w:t>
      </w:r>
      <w:r w:rsidR="00D52F9D">
        <w:rPr>
          <w:rFonts w:ascii="Arial" w:hAnsi="Arial" w:cs="Arial"/>
          <w:sz w:val="22"/>
          <w:szCs w:val="22"/>
        </w:rPr>
        <w:t xml:space="preserve"> proces reportingu nebyl odsouván na období konce roku s</w:t>
      </w:r>
      <w:r w:rsidR="003616C6">
        <w:rPr>
          <w:rFonts w:ascii="Arial" w:hAnsi="Arial" w:cs="Arial"/>
          <w:sz w:val="22"/>
          <w:szCs w:val="22"/>
        </w:rPr>
        <w:t xml:space="preserve"> negativním</w:t>
      </w:r>
      <w:r w:rsidR="00D52F9D">
        <w:rPr>
          <w:rFonts w:ascii="Arial" w:hAnsi="Arial" w:cs="Arial"/>
          <w:sz w:val="22"/>
          <w:szCs w:val="22"/>
        </w:rPr>
        <w:t> důsledkem časového tlaku.</w:t>
      </w:r>
    </w:p>
    <w:p w:rsidR="00BD7959" w:rsidRDefault="00BD795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52F9D" w:rsidRDefault="008E0526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P. Valenta (MMR) </w:t>
      </w:r>
      <w:r w:rsidR="000551FB" w:rsidRPr="000551FB">
        <w:rPr>
          <w:rFonts w:ascii="Arial" w:hAnsi="Arial" w:cs="Arial"/>
          <w:sz w:val="22"/>
          <w:szCs w:val="22"/>
        </w:rPr>
        <w:t xml:space="preserve">upřesnil, že v této fázi nejde o </w:t>
      </w:r>
      <w:proofErr w:type="spellStart"/>
      <w:r w:rsidR="000551FB" w:rsidRPr="000551FB">
        <w:rPr>
          <w:rFonts w:ascii="Arial" w:hAnsi="Arial" w:cs="Arial"/>
          <w:sz w:val="22"/>
          <w:szCs w:val="22"/>
        </w:rPr>
        <w:t>prioritizaci</w:t>
      </w:r>
      <w:proofErr w:type="spellEnd"/>
      <w:r w:rsidR="000551FB" w:rsidRPr="000551FB">
        <w:rPr>
          <w:rFonts w:ascii="Arial" w:hAnsi="Arial" w:cs="Arial"/>
          <w:sz w:val="22"/>
          <w:szCs w:val="22"/>
        </w:rPr>
        <w:t xml:space="preserve"> jako takovou, ale spíše o</w:t>
      </w:r>
      <w:r w:rsidR="000551FB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0551FB" w:rsidRPr="000551FB">
        <w:rPr>
          <w:rFonts w:ascii="Arial" w:hAnsi="Arial" w:cs="Arial"/>
          <w:sz w:val="22"/>
          <w:szCs w:val="22"/>
        </w:rPr>
        <w:t>vyhodnocení připravenosti na nové programové období. Zmíněný dokument (NKR) jde do MPŘ, do konce roku na vládu a je ve své první fázi (analytická část, rozpracování návrhové části a architektury OP). V první polovině roku 2019 budou návrhová část a architektura OP dále rozpracovány, opět projednány a finální materiál bude předložen vládě.</w:t>
      </w:r>
    </w:p>
    <w:p w:rsidR="00D52661" w:rsidRDefault="00D52661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9578E" w:rsidRPr="000D1D39" w:rsidRDefault="0079578E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D52661">
        <w:rPr>
          <w:rFonts w:ascii="Arial" w:hAnsi="Arial" w:cs="Arial"/>
          <w:b/>
          <w:sz w:val="22"/>
          <w:szCs w:val="22"/>
          <w:u w:val="single"/>
        </w:rPr>
        <w:t xml:space="preserve">3) </w:t>
      </w:r>
      <w:r w:rsidR="00D52661" w:rsidRPr="00D52661">
        <w:rPr>
          <w:rFonts w:ascii="Arial" w:hAnsi="Arial" w:cs="Arial"/>
          <w:b/>
          <w:sz w:val="22"/>
          <w:szCs w:val="22"/>
          <w:u w:val="single"/>
        </w:rPr>
        <w:t>Spolupráce v analytické práci, sdílení analýz a dat</w:t>
      </w:r>
    </w:p>
    <w:p w:rsidR="0079578E" w:rsidRPr="00207C5B" w:rsidRDefault="0079578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565F9" w:rsidRDefault="00D52F9D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 Beran (MŠMT</w:t>
      </w:r>
      <w:r w:rsidR="00112F4C">
        <w:rPr>
          <w:rFonts w:ascii="Arial" w:hAnsi="Arial" w:cs="Arial"/>
          <w:b/>
          <w:sz w:val="22"/>
          <w:szCs w:val="22"/>
        </w:rPr>
        <w:t xml:space="preserve">) </w:t>
      </w:r>
      <w:r w:rsidR="000E4BBD">
        <w:rPr>
          <w:rFonts w:ascii="Arial" w:hAnsi="Arial" w:cs="Arial"/>
          <w:sz w:val="22"/>
          <w:szCs w:val="22"/>
        </w:rPr>
        <w:t>představil projekt svého resortu, jehož účelem</w:t>
      </w:r>
      <w:r w:rsidR="00363DB1">
        <w:rPr>
          <w:rFonts w:ascii="Arial" w:hAnsi="Arial" w:cs="Arial"/>
          <w:sz w:val="22"/>
          <w:szCs w:val="22"/>
        </w:rPr>
        <w:t xml:space="preserve"> je</w:t>
      </w:r>
      <w:r w:rsidR="000E4BBD">
        <w:rPr>
          <w:rFonts w:ascii="Arial" w:hAnsi="Arial" w:cs="Arial"/>
          <w:sz w:val="22"/>
          <w:szCs w:val="22"/>
        </w:rPr>
        <w:t xml:space="preserve"> zlepšení interní práce s daty. Na MŠMT a v podřízených organizacích se tvoří, stejně jako jinde, velké množství různých analýz a podkladů. Ty pak ovšem</w:t>
      </w:r>
      <w:r w:rsidR="008472F9">
        <w:rPr>
          <w:rFonts w:ascii="Arial" w:hAnsi="Arial" w:cs="Arial"/>
          <w:sz w:val="22"/>
          <w:szCs w:val="22"/>
        </w:rPr>
        <w:t xml:space="preserve"> jsou</w:t>
      </w:r>
      <w:r w:rsidR="000E4BBD">
        <w:rPr>
          <w:rFonts w:ascii="Arial" w:hAnsi="Arial" w:cs="Arial"/>
          <w:sz w:val="22"/>
          <w:szCs w:val="22"/>
        </w:rPr>
        <w:t xml:space="preserve"> uloženy na různých místech – v lepším případě</w:t>
      </w:r>
      <w:r w:rsidR="00736B0C">
        <w:rPr>
          <w:rFonts w:ascii="Arial" w:hAnsi="Arial" w:cs="Arial"/>
          <w:sz w:val="22"/>
          <w:szCs w:val="22"/>
        </w:rPr>
        <w:t xml:space="preserve"> pouze</w:t>
      </w:r>
      <w:r w:rsidR="000E4BBD">
        <w:rPr>
          <w:rFonts w:ascii="Arial" w:hAnsi="Arial" w:cs="Arial"/>
          <w:sz w:val="22"/>
          <w:szCs w:val="22"/>
        </w:rPr>
        <w:t xml:space="preserve"> na sdílených discích serveru</w:t>
      </w:r>
      <w:r w:rsidR="00D27C16">
        <w:rPr>
          <w:rFonts w:ascii="Arial" w:hAnsi="Arial" w:cs="Arial"/>
          <w:sz w:val="22"/>
          <w:szCs w:val="22"/>
        </w:rPr>
        <w:t xml:space="preserve"> </w:t>
      </w:r>
      <w:r w:rsidR="00423F57">
        <w:rPr>
          <w:rFonts w:ascii="Arial" w:hAnsi="Arial" w:cs="Arial"/>
          <w:sz w:val="22"/>
          <w:szCs w:val="22"/>
        </w:rPr>
        <w:t>(</w:t>
      </w:r>
      <w:r w:rsidR="00D27C16">
        <w:rPr>
          <w:rFonts w:ascii="Arial" w:hAnsi="Arial" w:cs="Arial"/>
          <w:sz w:val="22"/>
          <w:szCs w:val="22"/>
        </w:rPr>
        <w:t>útvaru</w:t>
      </w:r>
      <w:r w:rsidR="00423F57">
        <w:rPr>
          <w:rFonts w:ascii="Arial" w:hAnsi="Arial" w:cs="Arial"/>
          <w:sz w:val="22"/>
          <w:szCs w:val="22"/>
        </w:rPr>
        <w:t>)</w:t>
      </w:r>
      <w:r w:rsidR="00736B0C">
        <w:rPr>
          <w:rFonts w:ascii="Arial" w:hAnsi="Arial" w:cs="Arial"/>
          <w:sz w:val="22"/>
          <w:szCs w:val="22"/>
        </w:rPr>
        <w:t xml:space="preserve"> resortu</w:t>
      </w:r>
      <w:r w:rsidR="000E4BBD">
        <w:rPr>
          <w:rFonts w:ascii="Arial" w:hAnsi="Arial" w:cs="Arial"/>
          <w:sz w:val="22"/>
          <w:szCs w:val="22"/>
        </w:rPr>
        <w:t>, zatím tedy chybí centrální systematický přístup, což má přirozeně sv</w:t>
      </w:r>
      <w:r w:rsidR="00DE46E6">
        <w:rPr>
          <w:rFonts w:ascii="Arial" w:hAnsi="Arial" w:cs="Arial"/>
          <w:sz w:val="22"/>
          <w:szCs w:val="22"/>
        </w:rPr>
        <w:t>á</w:t>
      </w:r>
      <w:r w:rsidR="000E4BBD">
        <w:rPr>
          <w:rFonts w:ascii="Arial" w:hAnsi="Arial" w:cs="Arial"/>
          <w:sz w:val="22"/>
          <w:szCs w:val="22"/>
        </w:rPr>
        <w:t xml:space="preserve"> rizika (duplicita, nemožnost čerpat</w:t>
      </w:r>
      <w:r w:rsidR="00DE46E6">
        <w:rPr>
          <w:rFonts w:ascii="Arial" w:hAnsi="Arial" w:cs="Arial"/>
          <w:sz w:val="22"/>
          <w:szCs w:val="22"/>
        </w:rPr>
        <w:t xml:space="preserve"> z výsledků</w:t>
      </w:r>
      <w:r w:rsidR="000E4BBD">
        <w:rPr>
          <w:rFonts w:ascii="Arial" w:hAnsi="Arial" w:cs="Arial"/>
          <w:sz w:val="22"/>
          <w:szCs w:val="22"/>
        </w:rPr>
        <w:t xml:space="preserve"> těchto výstupů</w:t>
      </w:r>
      <w:r w:rsidR="00DE46E6">
        <w:rPr>
          <w:rFonts w:ascii="Arial" w:hAnsi="Arial" w:cs="Arial"/>
          <w:sz w:val="22"/>
          <w:szCs w:val="22"/>
        </w:rPr>
        <w:t xml:space="preserve"> a navazovat na ně –</w:t>
      </w:r>
      <w:r w:rsidR="000E4BBD">
        <w:rPr>
          <w:rFonts w:ascii="Arial" w:hAnsi="Arial" w:cs="Arial"/>
          <w:sz w:val="22"/>
          <w:szCs w:val="22"/>
        </w:rPr>
        <w:t xml:space="preserve"> nezachycená zkušenost z minulé práce atd.) </w:t>
      </w:r>
    </w:p>
    <w:p w:rsidR="00E565F9" w:rsidRDefault="00E565F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07525" w:rsidRDefault="00E565F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tak</w:t>
      </w:r>
      <w:r w:rsidR="00A07525">
        <w:rPr>
          <w:rFonts w:ascii="Arial" w:hAnsi="Arial" w:cs="Arial"/>
          <w:sz w:val="22"/>
          <w:szCs w:val="22"/>
        </w:rPr>
        <w:t xml:space="preserve"> bylo</w:t>
      </w:r>
      <w:r>
        <w:rPr>
          <w:rFonts w:ascii="Arial" w:hAnsi="Arial" w:cs="Arial"/>
          <w:sz w:val="22"/>
          <w:szCs w:val="22"/>
        </w:rPr>
        <w:t xml:space="preserve"> vytvoření analytické e-knihovny MŠMT</w:t>
      </w:r>
      <w:r w:rsidR="00DE4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jako jednoduché aplikace – databáze s možností vyhledávání pomocí klíčových slov. </w:t>
      </w:r>
      <w:r w:rsidR="00A07525">
        <w:rPr>
          <w:rFonts w:ascii="Arial" w:hAnsi="Arial" w:cs="Arial"/>
          <w:sz w:val="22"/>
          <w:szCs w:val="22"/>
        </w:rPr>
        <w:t>Technicky je to na cloudu resortu, kam jsou ukládány finální (schválené) verze</w:t>
      </w:r>
      <w:r w:rsidR="00C43944">
        <w:rPr>
          <w:rFonts w:ascii="Arial" w:hAnsi="Arial" w:cs="Arial"/>
          <w:sz w:val="22"/>
          <w:szCs w:val="22"/>
        </w:rPr>
        <w:t xml:space="preserve"> analytických dokumentů</w:t>
      </w:r>
      <w:r w:rsidR="00A07525">
        <w:rPr>
          <w:rFonts w:ascii="Arial" w:hAnsi="Arial" w:cs="Arial"/>
          <w:sz w:val="22"/>
          <w:szCs w:val="22"/>
        </w:rPr>
        <w:t xml:space="preserve">. </w:t>
      </w:r>
    </w:p>
    <w:p w:rsidR="00A07525" w:rsidRDefault="00A07525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12F4C" w:rsidRDefault="00E565F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Nabízí se možnost, že po pilotním zavedení v rámci MŠMT </w:t>
      </w:r>
      <w:r w:rsidR="0084250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jako jednoho z</w:t>
      </w:r>
      <w:r w:rsidR="0084250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resortů</w:t>
      </w:r>
      <w:r w:rsidR="0084250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něco takového by mohl být zavedeno pro všechny – centrálně pod hlavičkou ÚV či MMR. </w:t>
      </w:r>
      <w:r w:rsidR="00A069A8">
        <w:rPr>
          <w:rFonts w:ascii="Arial" w:hAnsi="Arial" w:cs="Arial"/>
          <w:sz w:val="22"/>
          <w:szCs w:val="22"/>
        </w:rPr>
        <w:t>Je třeba rozlišovat mezi analytickými a strategickými dokumenty, ty druhé jsou totiž</w:t>
      </w:r>
      <w:r w:rsidR="0084250D">
        <w:rPr>
          <w:rFonts w:ascii="Arial" w:hAnsi="Arial" w:cs="Arial"/>
          <w:sz w:val="22"/>
          <w:szCs w:val="22"/>
        </w:rPr>
        <w:t xml:space="preserve"> často</w:t>
      </w:r>
      <w:r w:rsidR="00A069A8">
        <w:rPr>
          <w:rFonts w:ascii="Arial" w:hAnsi="Arial" w:cs="Arial"/>
          <w:sz w:val="22"/>
          <w:szCs w:val="22"/>
        </w:rPr>
        <w:t xml:space="preserve"> výstupem na základě prvního</w:t>
      </w:r>
      <w:r w:rsidR="0084250D">
        <w:rPr>
          <w:rFonts w:ascii="Arial" w:hAnsi="Arial" w:cs="Arial"/>
          <w:sz w:val="22"/>
          <w:szCs w:val="22"/>
        </w:rPr>
        <w:t xml:space="preserve"> </w:t>
      </w:r>
      <w:r w:rsidR="00D93281">
        <w:rPr>
          <w:rFonts w:ascii="Arial" w:hAnsi="Arial" w:cs="Arial"/>
          <w:sz w:val="22"/>
          <w:szCs w:val="22"/>
        </w:rPr>
        <w:t>(ty existují třeba i samostatně</w:t>
      </w:r>
      <w:r w:rsidR="0084250D">
        <w:rPr>
          <w:rFonts w:ascii="Arial" w:hAnsi="Arial" w:cs="Arial"/>
          <w:sz w:val="22"/>
          <w:szCs w:val="22"/>
        </w:rPr>
        <w:t>) a nikoli opačně</w:t>
      </w:r>
      <w:r w:rsidR="00A069A8">
        <w:rPr>
          <w:rFonts w:ascii="Arial" w:hAnsi="Arial" w:cs="Arial"/>
          <w:sz w:val="22"/>
          <w:szCs w:val="22"/>
        </w:rPr>
        <w:t>.</w:t>
      </w:r>
      <w:r w:rsidR="00A07525">
        <w:rPr>
          <w:rFonts w:ascii="Arial" w:hAnsi="Arial" w:cs="Arial"/>
          <w:sz w:val="22"/>
          <w:szCs w:val="22"/>
        </w:rPr>
        <w:t xml:space="preserve"> </w:t>
      </w:r>
    </w:p>
    <w:p w:rsidR="00A069A8" w:rsidRDefault="00A069A8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069A8" w:rsidRDefault="00A069A8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9A8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Pr="00A069A8">
        <w:rPr>
          <w:rFonts w:ascii="Arial" w:hAnsi="Arial" w:cs="Arial"/>
          <w:b/>
          <w:sz w:val="22"/>
          <w:szCs w:val="22"/>
        </w:rPr>
        <w:t>Volčík</w:t>
      </w:r>
      <w:proofErr w:type="spellEnd"/>
      <w:r w:rsidRPr="00A069A8">
        <w:rPr>
          <w:rFonts w:ascii="Arial" w:hAnsi="Arial" w:cs="Arial"/>
          <w:b/>
          <w:sz w:val="22"/>
          <w:szCs w:val="22"/>
        </w:rPr>
        <w:t xml:space="preserve"> (ÚV)</w:t>
      </w:r>
      <w:r>
        <w:rPr>
          <w:rFonts w:ascii="Arial" w:hAnsi="Arial" w:cs="Arial"/>
          <w:sz w:val="22"/>
          <w:szCs w:val="22"/>
        </w:rPr>
        <w:t xml:space="preserve"> doplnil, že v rámci ÚV již interně vzniklo něco podobného, nicméně „pouze“ ve formě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 dokumentu.</w:t>
      </w:r>
      <w:r w:rsidR="001C06C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42AF4">
        <w:rPr>
          <w:rFonts w:ascii="Arial" w:hAnsi="Arial" w:cs="Arial"/>
          <w:sz w:val="22"/>
          <w:szCs w:val="22"/>
        </w:rPr>
        <w:t xml:space="preserve"> </w:t>
      </w:r>
      <w:r w:rsidR="002E6112">
        <w:rPr>
          <w:rFonts w:ascii="Arial" w:hAnsi="Arial" w:cs="Arial"/>
          <w:sz w:val="22"/>
          <w:szCs w:val="22"/>
        </w:rPr>
        <w:t xml:space="preserve">Otázkou je, kde něco takového sdílet, teoreticky nejlepší by </w:t>
      </w:r>
      <w:r w:rsidR="002E6112">
        <w:rPr>
          <w:rFonts w:ascii="Arial" w:hAnsi="Arial" w:cs="Arial"/>
          <w:sz w:val="22"/>
          <w:szCs w:val="22"/>
        </w:rPr>
        <w:lastRenderedPageBreak/>
        <w:t>mohl</w:t>
      </w:r>
      <w:r w:rsidR="00C92EF7">
        <w:rPr>
          <w:rFonts w:ascii="Arial" w:hAnsi="Arial" w:cs="Arial"/>
          <w:sz w:val="22"/>
          <w:szCs w:val="22"/>
        </w:rPr>
        <w:t xml:space="preserve"> být oficiální </w:t>
      </w:r>
      <w:proofErr w:type="spellStart"/>
      <w:r w:rsidR="00C92EF7">
        <w:rPr>
          <w:rFonts w:ascii="Arial" w:hAnsi="Arial" w:cs="Arial"/>
          <w:sz w:val="22"/>
          <w:szCs w:val="22"/>
        </w:rPr>
        <w:t>cloudové</w:t>
      </w:r>
      <w:proofErr w:type="spellEnd"/>
      <w:r w:rsidR="00C92EF7">
        <w:rPr>
          <w:rFonts w:ascii="Arial" w:hAnsi="Arial" w:cs="Arial"/>
          <w:sz w:val="22"/>
          <w:szCs w:val="22"/>
        </w:rPr>
        <w:t xml:space="preserve"> úložiště</w:t>
      </w:r>
      <w:r w:rsidR="002E6112">
        <w:rPr>
          <w:rFonts w:ascii="Arial" w:hAnsi="Arial" w:cs="Arial"/>
          <w:sz w:val="22"/>
          <w:szCs w:val="22"/>
        </w:rPr>
        <w:t>, jehož zřízení ovšem zatím lze v dohledné době jen těžko očekávat.</w:t>
      </w:r>
    </w:p>
    <w:p w:rsidR="00EA19AE" w:rsidRDefault="00EA19A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3463C" w:rsidRDefault="00A07525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7525">
        <w:rPr>
          <w:rFonts w:ascii="Arial" w:hAnsi="Arial" w:cs="Arial"/>
          <w:b/>
          <w:sz w:val="22"/>
          <w:szCs w:val="22"/>
        </w:rPr>
        <w:t xml:space="preserve">M. </w:t>
      </w:r>
      <w:proofErr w:type="spellStart"/>
      <w:r w:rsidRPr="00A07525">
        <w:rPr>
          <w:rFonts w:ascii="Arial" w:hAnsi="Arial" w:cs="Arial"/>
          <w:b/>
          <w:sz w:val="22"/>
          <w:szCs w:val="22"/>
        </w:rPr>
        <w:t>Hronza</w:t>
      </w:r>
      <w:proofErr w:type="spellEnd"/>
      <w:r w:rsidRPr="00A07525">
        <w:rPr>
          <w:rFonts w:ascii="Arial" w:hAnsi="Arial" w:cs="Arial"/>
          <w:b/>
          <w:sz w:val="22"/>
          <w:szCs w:val="22"/>
        </w:rPr>
        <w:t xml:space="preserve"> (MPO)</w:t>
      </w:r>
      <w:r>
        <w:rPr>
          <w:rFonts w:ascii="Arial" w:hAnsi="Arial" w:cs="Arial"/>
          <w:sz w:val="22"/>
          <w:szCs w:val="22"/>
        </w:rPr>
        <w:t xml:space="preserve"> upozornil na vytvoření</w:t>
      </w:r>
      <w:r w:rsidR="00DB46B3">
        <w:rPr>
          <w:rFonts w:ascii="Arial" w:hAnsi="Arial" w:cs="Arial"/>
          <w:sz w:val="22"/>
          <w:szCs w:val="22"/>
        </w:rPr>
        <w:t xml:space="preserve"> platformy</w:t>
      </w:r>
      <w:r>
        <w:rPr>
          <w:rFonts w:ascii="Arial" w:hAnsi="Arial" w:cs="Arial"/>
          <w:sz w:val="22"/>
          <w:szCs w:val="22"/>
        </w:rPr>
        <w:t xml:space="preserve"> standardizované e-</w:t>
      </w:r>
      <w:proofErr w:type="spellStart"/>
      <w:r>
        <w:rPr>
          <w:rFonts w:ascii="Arial" w:hAnsi="Arial" w:cs="Arial"/>
          <w:sz w:val="22"/>
          <w:szCs w:val="22"/>
        </w:rPr>
        <w:t>library</w:t>
      </w:r>
      <w:proofErr w:type="spellEnd"/>
      <w:r w:rsidR="00DB46B3">
        <w:rPr>
          <w:rFonts w:ascii="Arial" w:hAnsi="Arial" w:cs="Arial"/>
          <w:sz w:val="22"/>
          <w:szCs w:val="22"/>
        </w:rPr>
        <w:t xml:space="preserve"> s funkcí databáze</w:t>
      </w:r>
      <w:r>
        <w:rPr>
          <w:rFonts w:ascii="Arial" w:hAnsi="Arial" w:cs="Arial"/>
          <w:sz w:val="22"/>
          <w:szCs w:val="22"/>
        </w:rPr>
        <w:t xml:space="preserve"> ze strany OECD, kterou nabízejí dalším institucím</w:t>
      </w:r>
      <w:r w:rsidR="00DB46B3">
        <w:rPr>
          <w:rFonts w:ascii="Arial" w:hAnsi="Arial" w:cs="Arial"/>
          <w:sz w:val="22"/>
          <w:szCs w:val="22"/>
        </w:rPr>
        <w:t xml:space="preserve"> (např. ji využívají WTO, OSN a další</w:t>
      </w:r>
      <w:r w:rsidR="00CC7C63">
        <w:rPr>
          <w:rFonts w:ascii="Arial" w:hAnsi="Arial" w:cs="Arial"/>
          <w:sz w:val="22"/>
          <w:szCs w:val="22"/>
        </w:rPr>
        <w:t xml:space="preserve"> mezinárodní organizace</w:t>
      </w:r>
      <w:r w:rsidR="00DB46B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="00DB46B3">
        <w:rPr>
          <w:rFonts w:ascii="Arial" w:hAnsi="Arial" w:cs="Arial"/>
          <w:sz w:val="22"/>
          <w:szCs w:val="22"/>
        </w:rPr>
        <w:t>Domnívá se, že by něco takové</w:t>
      </w:r>
      <w:r w:rsidR="00397217">
        <w:rPr>
          <w:rFonts w:ascii="Arial" w:hAnsi="Arial" w:cs="Arial"/>
          <w:sz w:val="22"/>
          <w:szCs w:val="22"/>
        </w:rPr>
        <w:t>ho</w:t>
      </w:r>
      <w:r w:rsidR="00DB46B3">
        <w:rPr>
          <w:rFonts w:ascii="Arial" w:hAnsi="Arial" w:cs="Arial"/>
          <w:sz w:val="22"/>
          <w:szCs w:val="22"/>
        </w:rPr>
        <w:t xml:space="preserve"> mohla používat česká ústřední státní správa, stálo by</w:t>
      </w:r>
      <w:r w:rsidR="000F2F5B">
        <w:rPr>
          <w:rFonts w:ascii="Arial" w:hAnsi="Arial" w:cs="Arial"/>
          <w:sz w:val="22"/>
          <w:szCs w:val="22"/>
        </w:rPr>
        <w:t xml:space="preserve"> tedy za to</w:t>
      </w:r>
      <w:r w:rsidR="00DB46B3">
        <w:rPr>
          <w:rFonts w:ascii="Arial" w:hAnsi="Arial" w:cs="Arial"/>
          <w:sz w:val="22"/>
          <w:szCs w:val="22"/>
        </w:rPr>
        <w:t xml:space="preserve"> iniciovat ze strany ČR informační setkání se zástupci OECD </w:t>
      </w:r>
      <w:r w:rsidR="00A42881">
        <w:rPr>
          <w:rFonts w:ascii="Arial" w:hAnsi="Arial" w:cs="Arial"/>
          <w:sz w:val="22"/>
          <w:szCs w:val="22"/>
        </w:rPr>
        <w:t>ve věci</w:t>
      </w:r>
      <w:r w:rsidR="00DB46B3">
        <w:rPr>
          <w:rFonts w:ascii="Arial" w:hAnsi="Arial" w:cs="Arial"/>
          <w:sz w:val="22"/>
          <w:szCs w:val="22"/>
        </w:rPr>
        <w:t xml:space="preserve"> takovéhoto systému. </w:t>
      </w:r>
    </w:p>
    <w:p w:rsidR="00DB46B3" w:rsidRDefault="00DB46B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B46B3" w:rsidRDefault="004A041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0413">
        <w:rPr>
          <w:rFonts w:ascii="Arial" w:hAnsi="Arial" w:cs="Arial"/>
          <w:b/>
          <w:sz w:val="22"/>
          <w:szCs w:val="22"/>
        </w:rPr>
        <w:t xml:space="preserve">Š. </w:t>
      </w:r>
      <w:proofErr w:type="spellStart"/>
      <w:r w:rsidRPr="004A0413">
        <w:rPr>
          <w:rFonts w:ascii="Arial" w:hAnsi="Arial" w:cs="Arial"/>
          <w:b/>
          <w:sz w:val="22"/>
          <w:szCs w:val="22"/>
        </w:rPr>
        <w:t>Růt</w:t>
      </w:r>
      <w:proofErr w:type="spellEnd"/>
      <w:r w:rsidRPr="004A04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(ÚV) </w:t>
      </w:r>
      <w:r w:rsidRPr="004A0413">
        <w:rPr>
          <w:rFonts w:ascii="Arial" w:hAnsi="Arial" w:cs="Arial"/>
          <w:sz w:val="22"/>
          <w:szCs w:val="22"/>
        </w:rPr>
        <w:t>upozornil na</w:t>
      </w:r>
      <w:r w:rsidR="00E504AC">
        <w:rPr>
          <w:rFonts w:ascii="Arial" w:hAnsi="Arial" w:cs="Arial"/>
          <w:sz w:val="22"/>
          <w:szCs w:val="22"/>
        </w:rPr>
        <w:t xml:space="preserve"> nedávno</w:t>
      </w:r>
      <w:r w:rsidRPr="004A0413">
        <w:rPr>
          <w:rFonts w:ascii="Arial" w:hAnsi="Arial" w:cs="Arial"/>
          <w:sz w:val="22"/>
          <w:szCs w:val="22"/>
        </w:rPr>
        <w:t xml:space="preserve"> proběhlou</w:t>
      </w:r>
      <w:r>
        <w:rPr>
          <w:rFonts w:ascii="Arial" w:hAnsi="Arial" w:cs="Arial"/>
          <w:sz w:val="22"/>
          <w:szCs w:val="22"/>
        </w:rPr>
        <w:t xml:space="preserve"> konferenci MMR na téma </w:t>
      </w:r>
      <w:r w:rsidR="00DB0235">
        <w:rPr>
          <w:rFonts w:ascii="Arial" w:hAnsi="Arial" w:cs="Arial"/>
          <w:sz w:val="22"/>
          <w:szCs w:val="22"/>
        </w:rPr>
        <w:t xml:space="preserve">výměny zkušeností ohledně sdílení dat. Zástupci TA ČR na ní uvedli, že </w:t>
      </w:r>
      <w:r w:rsidR="00E504AC">
        <w:rPr>
          <w:rFonts w:ascii="Arial" w:hAnsi="Arial" w:cs="Arial"/>
          <w:sz w:val="22"/>
          <w:szCs w:val="22"/>
        </w:rPr>
        <w:t>spustili interní beta verzi databáze prohlížení svých v minulosti realizovaných projektů (s vyhledáváním dle různých kritérií). Doporučuje proto s nimi navázat kontakt či je dokonce pozvat na jedno z příštích jednání výboru.</w:t>
      </w:r>
    </w:p>
    <w:p w:rsidR="00E504AC" w:rsidRDefault="00E504AC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504AC" w:rsidRDefault="00E504AC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63790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Pr="00C63790">
        <w:rPr>
          <w:rFonts w:ascii="Arial" w:hAnsi="Arial" w:cs="Arial"/>
          <w:b/>
          <w:sz w:val="22"/>
          <w:szCs w:val="22"/>
        </w:rPr>
        <w:t>Volčík</w:t>
      </w:r>
      <w:proofErr w:type="spellEnd"/>
      <w:r>
        <w:rPr>
          <w:rFonts w:ascii="Arial" w:hAnsi="Arial" w:cs="Arial"/>
          <w:sz w:val="22"/>
          <w:szCs w:val="22"/>
        </w:rPr>
        <w:t xml:space="preserve"> doplnil, že se jedná o mapování vědy a výzk</w:t>
      </w:r>
      <w:r w:rsidR="00A95C18">
        <w:rPr>
          <w:rFonts w:ascii="Arial" w:hAnsi="Arial" w:cs="Arial"/>
          <w:sz w:val="22"/>
          <w:szCs w:val="22"/>
        </w:rPr>
        <w:t>umu a databáze byla vytvořena pomocí</w:t>
      </w:r>
      <w:r>
        <w:rPr>
          <w:rFonts w:ascii="Arial" w:hAnsi="Arial" w:cs="Arial"/>
          <w:sz w:val="22"/>
          <w:szCs w:val="22"/>
        </w:rPr>
        <w:t xml:space="preserve"> </w:t>
      </w:r>
      <w:r w:rsidR="00C63790">
        <w:rPr>
          <w:rFonts w:ascii="Arial" w:hAnsi="Arial" w:cs="Arial"/>
          <w:sz w:val="22"/>
          <w:szCs w:val="22"/>
        </w:rPr>
        <w:t>projektů financovaných z ESIF.</w:t>
      </w:r>
    </w:p>
    <w:p w:rsidR="00C63790" w:rsidRDefault="00C6379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C63790" w:rsidRDefault="00C6379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63790">
        <w:rPr>
          <w:rFonts w:ascii="Arial" w:hAnsi="Arial" w:cs="Arial"/>
          <w:b/>
          <w:sz w:val="22"/>
          <w:szCs w:val="22"/>
        </w:rPr>
        <w:t xml:space="preserve">P. Valenta (MMR) </w:t>
      </w:r>
      <w:r>
        <w:rPr>
          <w:rFonts w:ascii="Arial" w:hAnsi="Arial" w:cs="Arial"/>
          <w:sz w:val="22"/>
          <w:szCs w:val="22"/>
        </w:rPr>
        <w:t>uvedl, že podobn</w:t>
      </w:r>
      <w:r w:rsidR="005E4B4E">
        <w:rPr>
          <w:rFonts w:ascii="Arial" w:hAnsi="Arial" w:cs="Arial"/>
          <w:sz w:val="22"/>
          <w:szCs w:val="22"/>
        </w:rPr>
        <w:t>ý</w:t>
      </w:r>
      <w:r w:rsidRPr="00C63790">
        <w:rPr>
          <w:rFonts w:ascii="Arial" w:hAnsi="Arial" w:cs="Arial"/>
          <w:sz w:val="22"/>
          <w:szCs w:val="22"/>
        </w:rPr>
        <w:t xml:space="preserve"> sys</w:t>
      </w:r>
      <w:r w:rsidR="005E4B4E">
        <w:rPr>
          <w:rFonts w:ascii="Arial" w:hAnsi="Arial" w:cs="Arial"/>
          <w:sz w:val="22"/>
          <w:szCs w:val="22"/>
        </w:rPr>
        <w:t>tém</w:t>
      </w:r>
      <w:r w:rsidRPr="00C63790">
        <w:rPr>
          <w:rFonts w:ascii="Arial" w:hAnsi="Arial" w:cs="Arial"/>
          <w:sz w:val="22"/>
          <w:szCs w:val="22"/>
        </w:rPr>
        <w:t xml:space="preserve"> vyhledávání</w:t>
      </w:r>
      <w:r>
        <w:rPr>
          <w:rFonts w:ascii="Arial" w:hAnsi="Arial" w:cs="Arial"/>
          <w:sz w:val="22"/>
          <w:szCs w:val="22"/>
        </w:rPr>
        <w:t xml:space="preserve"> svých dokumentů</w:t>
      </w:r>
      <w:r w:rsidR="005E4B4E">
        <w:rPr>
          <w:rFonts w:ascii="Arial" w:hAnsi="Arial" w:cs="Arial"/>
          <w:sz w:val="22"/>
          <w:szCs w:val="22"/>
        </w:rPr>
        <w:t xml:space="preserve"> – Knihovnu evaluací</w:t>
      </w:r>
      <w:r w:rsidR="00721BD9">
        <w:rPr>
          <w:rFonts w:ascii="Arial" w:hAnsi="Arial" w:cs="Arial"/>
          <w:sz w:val="22"/>
          <w:szCs w:val="22"/>
        </w:rPr>
        <w:t xml:space="preserve"> –</w:t>
      </w:r>
      <w:r w:rsidRPr="00C63790">
        <w:rPr>
          <w:rFonts w:ascii="Arial" w:hAnsi="Arial" w:cs="Arial"/>
          <w:sz w:val="22"/>
          <w:szCs w:val="22"/>
        </w:rPr>
        <w:t xml:space="preserve"> používají</w:t>
      </w:r>
      <w:r>
        <w:rPr>
          <w:rFonts w:ascii="Arial" w:hAnsi="Arial" w:cs="Arial"/>
          <w:sz w:val="22"/>
          <w:szCs w:val="22"/>
        </w:rPr>
        <w:t xml:space="preserve"> také jeho resortní</w:t>
      </w:r>
      <w:r w:rsidRPr="00C637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kolegové </w:t>
      </w:r>
      <w:r w:rsidR="005E4B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 evaluačního útvaru</w:t>
      </w:r>
      <w:r w:rsidR="005E4B4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doporučuje proto se na ně obrátit pro předání jejich zkušeností. Připomněl také Databázi strategií, která je v gesci MMR, a vybídl k jejímu intenzivnějšímu používání. (Pozn. – </w:t>
      </w:r>
      <w:r w:rsidR="000B7718">
        <w:rPr>
          <w:rFonts w:ascii="Arial" w:hAnsi="Arial" w:cs="Arial"/>
          <w:sz w:val="22"/>
          <w:szCs w:val="22"/>
        </w:rPr>
        <w:t>V rámci ní</w:t>
      </w:r>
      <w:r>
        <w:rPr>
          <w:rFonts w:ascii="Arial" w:hAnsi="Arial" w:cs="Arial"/>
          <w:sz w:val="22"/>
          <w:szCs w:val="22"/>
        </w:rPr>
        <w:t xml:space="preserve"> ovšem analytické dokumenty mohou být pouze jako příloha těch strategických.) </w:t>
      </w:r>
    </w:p>
    <w:p w:rsidR="00C63790" w:rsidRDefault="00C6379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C63790" w:rsidRDefault="005E4B4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E4B4E">
        <w:rPr>
          <w:rFonts w:ascii="Arial" w:hAnsi="Arial" w:cs="Arial"/>
          <w:b/>
          <w:sz w:val="22"/>
          <w:szCs w:val="22"/>
        </w:rPr>
        <w:t>O. Hampl</w:t>
      </w:r>
      <w:r>
        <w:rPr>
          <w:rFonts w:ascii="Arial" w:hAnsi="Arial" w:cs="Arial"/>
          <w:sz w:val="22"/>
          <w:szCs w:val="22"/>
        </w:rPr>
        <w:t xml:space="preserve"> zmínil nutnost nejen datové, ale i meta-datové základny, tedy mapování propojenosti a</w:t>
      </w:r>
      <w:r w:rsidR="00E42E15">
        <w:rPr>
          <w:rFonts w:ascii="Arial" w:hAnsi="Arial" w:cs="Arial"/>
          <w:sz w:val="22"/>
          <w:szCs w:val="22"/>
        </w:rPr>
        <w:t xml:space="preserve"> obsahové</w:t>
      </w:r>
      <w:r>
        <w:rPr>
          <w:rFonts w:ascii="Arial" w:hAnsi="Arial" w:cs="Arial"/>
          <w:sz w:val="22"/>
          <w:szCs w:val="22"/>
        </w:rPr>
        <w:t xml:space="preserve"> podobnosti jednotlivých opatření.</w:t>
      </w:r>
    </w:p>
    <w:p w:rsidR="005E4B4E" w:rsidRDefault="005E4B4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E4B4E" w:rsidRDefault="005E4B4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E4B4E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Pr="005E4B4E">
        <w:rPr>
          <w:rFonts w:ascii="Arial" w:hAnsi="Arial" w:cs="Arial"/>
          <w:b/>
          <w:sz w:val="22"/>
          <w:szCs w:val="22"/>
        </w:rPr>
        <w:t>Volčík</w:t>
      </w:r>
      <w:proofErr w:type="spellEnd"/>
      <w:r>
        <w:rPr>
          <w:rFonts w:ascii="Arial" w:hAnsi="Arial" w:cs="Arial"/>
          <w:sz w:val="22"/>
          <w:szCs w:val="22"/>
        </w:rPr>
        <w:t xml:space="preserve"> shrnul, že původním předmětem debaty byla databáze analytických dokumentů, které nemají přímé napojení na strategické dokumenty, a tak oproti nim postrádají systematičnost jejich uložení, třídění a mapování – chybí jim databázové ukotvení.  </w:t>
      </w:r>
    </w:p>
    <w:p w:rsidR="00A07525" w:rsidRDefault="00A07525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12FA" w:rsidRDefault="007C12F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D1D39" w:rsidRDefault="000D1D39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D52661">
        <w:rPr>
          <w:rFonts w:ascii="Arial" w:hAnsi="Arial" w:cs="Arial"/>
          <w:b/>
          <w:sz w:val="22"/>
          <w:szCs w:val="22"/>
          <w:u w:val="single"/>
        </w:rPr>
        <w:t>4</w:t>
      </w:r>
      <w:r w:rsidR="007C12FA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D52661" w:rsidRPr="00D52661">
        <w:rPr>
          <w:rFonts w:ascii="Arial" w:hAnsi="Arial" w:cs="Arial"/>
          <w:b/>
          <w:sz w:val="22"/>
          <w:szCs w:val="22"/>
          <w:u w:val="single"/>
        </w:rPr>
        <w:t>Evidence-</w:t>
      </w:r>
      <w:proofErr w:type="spellStart"/>
      <w:r w:rsidR="00D52661" w:rsidRPr="00D52661">
        <w:rPr>
          <w:rFonts w:ascii="Arial" w:hAnsi="Arial" w:cs="Arial"/>
          <w:b/>
          <w:sz w:val="22"/>
          <w:szCs w:val="22"/>
          <w:u w:val="single"/>
        </w:rPr>
        <w:t>informed</w:t>
      </w:r>
      <w:proofErr w:type="spellEnd"/>
      <w:r w:rsidR="00D52661" w:rsidRPr="00D52661">
        <w:rPr>
          <w:rFonts w:ascii="Arial" w:hAnsi="Arial" w:cs="Arial"/>
          <w:b/>
          <w:sz w:val="22"/>
          <w:szCs w:val="22"/>
          <w:u w:val="single"/>
        </w:rPr>
        <w:t xml:space="preserve"> přístup ve veřejné správě (informace na základě analytické části koncepce rozvoje veřejné správy)</w:t>
      </w:r>
    </w:p>
    <w:p w:rsidR="007C12FA" w:rsidRDefault="007C12FA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C3B6E" w:rsidRDefault="0023177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676DE">
        <w:rPr>
          <w:rFonts w:ascii="Arial" w:hAnsi="Arial" w:cs="Arial"/>
          <w:b/>
          <w:sz w:val="22"/>
          <w:szCs w:val="22"/>
        </w:rPr>
        <w:t xml:space="preserve">L. </w:t>
      </w:r>
      <w:r w:rsidR="005676DE" w:rsidRPr="005676DE">
        <w:rPr>
          <w:rFonts w:ascii="Arial" w:hAnsi="Arial" w:cs="Arial"/>
          <w:b/>
          <w:sz w:val="22"/>
          <w:szCs w:val="22"/>
        </w:rPr>
        <w:t>Paličková (MV)</w:t>
      </w:r>
      <w:r w:rsidR="005676DE">
        <w:rPr>
          <w:rFonts w:ascii="Arial" w:hAnsi="Arial" w:cs="Arial"/>
          <w:b/>
          <w:sz w:val="22"/>
          <w:szCs w:val="22"/>
        </w:rPr>
        <w:t xml:space="preserve"> </w:t>
      </w:r>
      <w:r w:rsidR="005676DE">
        <w:rPr>
          <w:rFonts w:ascii="Arial" w:hAnsi="Arial" w:cs="Arial"/>
          <w:sz w:val="22"/>
          <w:szCs w:val="22"/>
        </w:rPr>
        <w:t>seznámila přítomné s obsahem kapitoly analytické části připravované koncepce</w:t>
      </w:r>
      <w:r w:rsidR="00A063F0">
        <w:rPr>
          <w:rFonts w:ascii="Arial" w:hAnsi="Arial" w:cs="Arial"/>
          <w:sz w:val="22"/>
          <w:szCs w:val="22"/>
        </w:rPr>
        <w:t xml:space="preserve"> MV rozvoje veřejné správy</w:t>
      </w:r>
      <w:r w:rsidR="005676DE">
        <w:rPr>
          <w:rFonts w:ascii="Arial" w:hAnsi="Arial" w:cs="Arial"/>
          <w:sz w:val="22"/>
          <w:szCs w:val="22"/>
        </w:rPr>
        <w:t xml:space="preserve"> </w:t>
      </w:r>
      <w:r w:rsidR="00A063F0">
        <w:rPr>
          <w:rFonts w:ascii="Arial" w:hAnsi="Arial" w:cs="Arial"/>
          <w:sz w:val="22"/>
          <w:szCs w:val="22"/>
        </w:rPr>
        <w:t>(</w:t>
      </w:r>
      <w:r w:rsidR="005676DE" w:rsidRPr="005676DE">
        <w:rPr>
          <w:rFonts w:ascii="Arial" w:hAnsi="Arial" w:cs="Arial"/>
          <w:i/>
          <w:sz w:val="22"/>
          <w:szCs w:val="22"/>
        </w:rPr>
        <w:t>Klientsky orientovaná veřejná správa 2030</w:t>
      </w:r>
      <w:r w:rsidR="00A063F0" w:rsidRPr="00A063F0">
        <w:rPr>
          <w:rFonts w:ascii="Arial" w:hAnsi="Arial" w:cs="Arial"/>
          <w:sz w:val="22"/>
          <w:szCs w:val="22"/>
        </w:rPr>
        <w:t>)</w:t>
      </w:r>
      <w:r w:rsidR="005676DE" w:rsidRPr="00A063F0">
        <w:rPr>
          <w:rFonts w:ascii="Arial" w:hAnsi="Arial" w:cs="Arial"/>
          <w:sz w:val="22"/>
          <w:szCs w:val="22"/>
        </w:rPr>
        <w:t xml:space="preserve"> </w:t>
      </w:r>
      <w:r w:rsidR="003D5736">
        <w:rPr>
          <w:rFonts w:ascii="Arial" w:hAnsi="Arial" w:cs="Arial"/>
          <w:sz w:val="22"/>
          <w:szCs w:val="22"/>
        </w:rPr>
        <w:t>nazvané</w:t>
      </w:r>
      <w:r w:rsidR="007B6875">
        <w:rPr>
          <w:rFonts w:ascii="Arial" w:hAnsi="Arial" w:cs="Arial"/>
          <w:sz w:val="22"/>
          <w:szCs w:val="22"/>
        </w:rPr>
        <w:t xml:space="preserve"> Nedostatečné uplatňování evidence-</w:t>
      </w:r>
      <w:proofErr w:type="spellStart"/>
      <w:r w:rsidR="007B6875">
        <w:rPr>
          <w:rFonts w:ascii="Arial" w:hAnsi="Arial" w:cs="Arial"/>
          <w:sz w:val="22"/>
          <w:szCs w:val="22"/>
        </w:rPr>
        <w:t>informed</w:t>
      </w:r>
      <w:proofErr w:type="spellEnd"/>
      <w:r w:rsidR="007B6875">
        <w:rPr>
          <w:rFonts w:ascii="Arial" w:hAnsi="Arial" w:cs="Arial"/>
          <w:sz w:val="22"/>
          <w:szCs w:val="22"/>
        </w:rPr>
        <w:t xml:space="preserve"> rozhodování ve veřejné správě.</w:t>
      </w:r>
      <w:r w:rsidR="003D5736">
        <w:rPr>
          <w:rFonts w:ascii="Arial" w:hAnsi="Arial" w:cs="Arial"/>
          <w:sz w:val="22"/>
          <w:szCs w:val="22"/>
        </w:rPr>
        <w:t xml:space="preserve"> </w:t>
      </w:r>
      <w:r w:rsidR="003D5736" w:rsidRPr="002D01F3">
        <w:rPr>
          <w:rFonts w:ascii="Arial" w:hAnsi="Arial" w:cs="Arial"/>
          <w:sz w:val="22"/>
          <w:szCs w:val="22"/>
          <w:u w:val="single"/>
        </w:rPr>
        <w:t>Podr</w:t>
      </w:r>
      <w:r w:rsidR="008E4429">
        <w:rPr>
          <w:rFonts w:ascii="Arial" w:hAnsi="Arial" w:cs="Arial"/>
          <w:sz w:val="22"/>
          <w:szCs w:val="22"/>
          <w:u w:val="single"/>
        </w:rPr>
        <w:t>obněji</w:t>
      </w:r>
      <w:r w:rsidR="003D5736" w:rsidRPr="002D01F3">
        <w:rPr>
          <w:rFonts w:ascii="Arial" w:hAnsi="Arial" w:cs="Arial"/>
          <w:sz w:val="22"/>
          <w:szCs w:val="22"/>
          <w:u w:val="single"/>
        </w:rPr>
        <w:t xml:space="preserve"> viz</w:t>
      </w:r>
      <w:r w:rsidR="003D5736">
        <w:rPr>
          <w:rFonts w:ascii="Arial" w:hAnsi="Arial" w:cs="Arial"/>
          <w:sz w:val="22"/>
          <w:szCs w:val="22"/>
          <w:u w:val="single"/>
        </w:rPr>
        <w:t xml:space="preserve"> podkladový dokument</w:t>
      </w:r>
      <w:r w:rsidR="008E4429">
        <w:rPr>
          <w:rFonts w:ascii="Arial" w:hAnsi="Arial" w:cs="Arial"/>
          <w:sz w:val="22"/>
          <w:szCs w:val="22"/>
          <w:u w:val="single"/>
        </w:rPr>
        <w:t xml:space="preserve"> rozeslaný před jednání</w:t>
      </w:r>
      <w:r w:rsidR="008E4429" w:rsidRPr="002D01F3">
        <w:rPr>
          <w:rFonts w:ascii="Arial" w:hAnsi="Arial" w:cs="Arial"/>
          <w:sz w:val="22"/>
          <w:szCs w:val="22"/>
          <w:u w:val="single"/>
        </w:rPr>
        <w:t xml:space="preserve"> </w:t>
      </w:r>
      <w:r w:rsidR="008E4429">
        <w:rPr>
          <w:rFonts w:ascii="Arial" w:hAnsi="Arial" w:cs="Arial"/>
          <w:sz w:val="22"/>
          <w:szCs w:val="22"/>
          <w:u w:val="single"/>
        </w:rPr>
        <w:t>výboru</w:t>
      </w:r>
      <w:r w:rsidR="003D5736" w:rsidRPr="002D01F3">
        <w:rPr>
          <w:rFonts w:ascii="Arial" w:hAnsi="Arial" w:cs="Arial"/>
          <w:sz w:val="22"/>
          <w:szCs w:val="22"/>
          <w:u w:val="single"/>
        </w:rPr>
        <w:t>.</w:t>
      </w:r>
      <w:r w:rsidR="00A063F0">
        <w:rPr>
          <w:rFonts w:ascii="Arial" w:hAnsi="Arial" w:cs="Arial"/>
          <w:sz w:val="22"/>
          <w:szCs w:val="22"/>
        </w:rPr>
        <w:t xml:space="preserve"> </w:t>
      </w:r>
    </w:p>
    <w:p w:rsidR="00EC3B6E" w:rsidRDefault="00EC3B6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84812" w:rsidRPr="00A063F0" w:rsidRDefault="00A063F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Nyní se bude připravovat návrhová část koncepce.</w:t>
      </w:r>
      <w:r w:rsidR="00EC3B6E">
        <w:rPr>
          <w:rFonts w:ascii="Arial" w:hAnsi="Arial" w:cs="Arial"/>
          <w:sz w:val="22"/>
          <w:szCs w:val="22"/>
        </w:rPr>
        <w:t xml:space="preserve"> Do MPŘ by jako celek měla jít na podzim příštího roku.</w:t>
      </w:r>
      <w:r>
        <w:rPr>
          <w:rFonts w:ascii="Arial" w:hAnsi="Arial" w:cs="Arial"/>
          <w:sz w:val="22"/>
          <w:szCs w:val="22"/>
        </w:rPr>
        <w:t xml:space="preserve"> Problém</w:t>
      </w:r>
      <w:r w:rsidR="00780844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je územní dimenze členění dat (územně samosprávných celků)</w:t>
      </w:r>
      <w:r w:rsidR="00407EF5">
        <w:rPr>
          <w:rFonts w:ascii="Arial" w:hAnsi="Arial" w:cs="Arial"/>
          <w:sz w:val="22"/>
          <w:szCs w:val="22"/>
        </w:rPr>
        <w:t>, na to</w:t>
      </w:r>
      <w:r>
        <w:rPr>
          <w:rFonts w:ascii="Arial" w:hAnsi="Arial" w:cs="Arial"/>
          <w:sz w:val="22"/>
          <w:szCs w:val="22"/>
        </w:rPr>
        <w:t xml:space="preserve"> chtějí směřovat pozornost prostřednictvím implementačních plánů schváleného </w:t>
      </w:r>
      <w:r>
        <w:rPr>
          <w:rFonts w:ascii="Arial" w:hAnsi="Arial" w:cs="Arial"/>
          <w:sz w:val="22"/>
          <w:szCs w:val="22"/>
        </w:rPr>
        <w:lastRenderedPageBreak/>
        <w:t xml:space="preserve">programového dokumentu </w:t>
      </w:r>
      <w:r w:rsidRPr="00A063F0">
        <w:rPr>
          <w:rFonts w:ascii="Arial" w:hAnsi="Arial" w:cs="Arial"/>
          <w:i/>
          <w:sz w:val="22"/>
          <w:szCs w:val="22"/>
        </w:rPr>
        <w:t>Digitální Česko</w:t>
      </w:r>
      <w:r>
        <w:rPr>
          <w:rFonts w:ascii="Arial" w:hAnsi="Arial" w:cs="Arial"/>
          <w:sz w:val="22"/>
          <w:szCs w:val="22"/>
        </w:rPr>
        <w:t>. MV uvítá</w:t>
      </w:r>
      <w:r w:rsidR="00880FA7">
        <w:rPr>
          <w:rFonts w:ascii="Arial" w:hAnsi="Arial" w:cs="Arial"/>
          <w:sz w:val="22"/>
          <w:szCs w:val="22"/>
        </w:rPr>
        <w:t xml:space="preserve"> podněty a připomínky k dokončené analytické i připravované návrhové části koncepce.</w:t>
      </w:r>
    </w:p>
    <w:p w:rsidR="003D5736" w:rsidRPr="00880FA7" w:rsidRDefault="003D5736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4A4263" w:rsidRDefault="00A063F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3F0">
        <w:rPr>
          <w:rFonts w:ascii="Arial" w:hAnsi="Arial" w:cs="Arial"/>
          <w:b/>
          <w:sz w:val="22"/>
          <w:szCs w:val="22"/>
        </w:rPr>
        <w:t>J. Nekovář</w:t>
      </w:r>
      <w:r w:rsidR="00880FA7">
        <w:rPr>
          <w:rFonts w:ascii="Arial" w:hAnsi="Arial" w:cs="Arial"/>
          <w:b/>
          <w:sz w:val="22"/>
          <w:szCs w:val="22"/>
        </w:rPr>
        <w:t xml:space="preserve"> </w:t>
      </w:r>
      <w:r w:rsidR="00880FA7" w:rsidRPr="00880FA7">
        <w:rPr>
          <w:rFonts w:ascii="Arial" w:hAnsi="Arial" w:cs="Arial"/>
          <w:b/>
          <w:sz w:val="22"/>
          <w:szCs w:val="22"/>
        </w:rPr>
        <w:t xml:space="preserve">(CFE Tax </w:t>
      </w:r>
      <w:proofErr w:type="spellStart"/>
      <w:r w:rsidR="00880FA7" w:rsidRPr="00880FA7">
        <w:rPr>
          <w:rFonts w:ascii="Arial" w:hAnsi="Arial" w:cs="Arial"/>
          <w:b/>
          <w:sz w:val="22"/>
          <w:szCs w:val="22"/>
        </w:rPr>
        <w:t>Advisers</w:t>
      </w:r>
      <w:proofErr w:type="spellEnd"/>
      <w:r w:rsidR="00880FA7" w:rsidRPr="00880FA7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poukázal na nutnost analýz RIA pro lepší kvalifikovanost rozhodování při </w:t>
      </w:r>
      <w:r w:rsidR="00046B7F">
        <w:rPr>
          <w:rFonts w:ascii="Arial" w:hAnsi="Arial" w:cs="Arial"/>
          <w:sz w:val="22"/>
          <w:szCs w:val="22"/>
        </w:rPr>
        <w:t>vytvá</w:t>
      </w:r>
      <w:r>
        <w:rPr>
          <w:rFonts w:ascii="Arial" w:hAnsi="Arial" w:cs="Arial"/>
          <w:sz w:val="22"/>
          <w:szCs w:val="22"/>
        </w:rPr>
        <w:t>ření veřejných politik.</w:t>
      </w:r>
      <w:r w:rsidR="004A4263">
        <w:rPr>
          <w:rFonts w:ascii="Arial" w:hAnsi="Arial" w:cs="Arial"/>
          <w:sz w:val="22"/>
          <w:szCs w:val="22"/>
        </w:rPr>
        <w:t xml:space="preserve"> </w:t>
      </w:r>
    </w:p>
    <w:p w:rsidR="004A4263" w:rsidRDefault="004A426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A4263" w:rsidRDefault="004A426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Doplnila ho </w:t>
      </w:r>
      <w:r w:rsidR="00A063F0" w:rsidRPr="00A063F0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="00A063F0" w:rsidRPr="00A063F0">
        <w:rPr>
          <w:rFonts w:ascii="Arial" w:hAnsi="Arial" w:cs="Arial"/>
          <w:b/>
          <w:sz w:val="22"/>
          <w:szCs w:val="22"/>
        </w:rPr>
        <w:t>Mačejová</w:t>
      </w:r>
      <w:proofErr w:type="spellEnd"/>
      <w:r w:rsidR="00A063F0" w:rsidRPr="00A063F0">
        <w:rPr>
          <w:rFonts w:ascii="Arial" w:hAnsi="Arial" w:cs="Arial"/>
          <w:b/>
          <w:sz w:val="22"/>
          <w:szCs w:val="22"/>
        </w:rPr>
        <w:t xml:space="preserve"> (ÚV – Odd. RIA)</w:t>
      </w:r>
      <w:r>
        <w:rPr>
          <w:rFonts w:ascii="Arial" w:hAnsi="Arial" w:cs="Arial"/>
          <w:sz w:val="22"/>
          <w:szCs w:val="22"/>
        </w:rPr>
        <w:t xml:space="preserve"> s informací o stavu jednání pracovní skupiny k </w:t>
      </w:r>
      <w:proofErr w:type="gramStart"/>
      <w:r>
        <w:rPr>
          <w:rFonts w:ascii="Arial" w:hAnsi="Arial" w:cs="Arial"/>
          <w:sz w:val="22"/>
          <w:szCs w:val="22"/>
        </w:rPr>
        <w:t>RIA</w:t>
      </w:r>
      <w:proofErr w:type="gramEnd"/>
      <w:r>
        <w:rPr>
          <w:rFonts w:ascii="Arial" w:hAnsi="Arial" w:cs="Arial"/>
          <w:sz w:val="22"/>
          <w:szCs w:val="22"/>
        </w:rPr>
        <w:t xml:space="preserve"> pracující v návaznosti na připravované opatření </w:t>
      </w:r>
      <w:proofErr w:type="spellStart"/>
      <w:r>
        <w:rPr>
          <w:rFonts w:ascii="Arial" w:hAnsi="Arial" w:cs="Arial"/>
          <w:sz w:val="22"/>
          <w:szCs w:val="22"/>
        </w:rPr>
        <w:t>eSbírka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A4263" w:rsidRDefault="004A426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063F0" w:rsidRDefault="004A426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A4263">
        <w:rPr>
          <w:rFonts w:ascii="Arial" w:hAnsi="Arial" w:cs="Arial"/>
          <w:b/>
          <w:sz w:val="22"/>
          <w:szCs w:val="22"/>
        </w:rPr>
        <w:t xml:space="preserve">J. Mareš </w:t>
      </w:r>
      <w:r w:rsidR="00EC3B6E" w:rsidRPr="00EC3B6E">
        <w:rPr>
          <w:rFonts w:ascii="Arial" w:hAnsi="Arial" w:cs="Arial"/>
          <w:sz w:val="22"/>
          <w:szCs w:val="22"/>
        </w:rPr>
        <w:t xml:space="preserve">v návaznosti </w:t>
      </w:r>
      <w:r w:rsidR="00492EA5">
        <w:rPr>
          <w:rFonts w:ascii="Arial" w:hAnsi="Arial" w:cs="Arial"/>
          <w:sz w:val="22"/>
          <w:szCs w:val="22"/>
        </w:rPr>
        <w:t>na zkušenost svého</w:t>
      </w:r>
      <w:r w:rsidR="00EC3B6E" w:rsidRPr="00EC3B6E">
        <w:rPr>
          <w:rFonts w:ascii="Arial" w:hAnsi="Arial" w:cs="Arial"/>
          <w:sz w:val="22"/>
          <w:szCs w:val="22"/>
        </w:rPr>
        <w:t xml:space="preserve"> útvaru při tvorbě strategického rámce</w:t>
      </w:r>
      <w:r w:rsidR="00EC3B6E">
        <w:rPr>
          <w:rFonts w:ascii="Arial" w:hAnsi="Arial" w:cs="Arial"/>
          <w:b/>
          <w:sz w:val="22"/>
          <w:szCs w:val="22"/>
        </w:rPr>
        <w:t xml:space="preserve"> </w:t>
      </w:r>
      <w:r w:rsidR="00EC3B6E" w:rsidRPr="00EC3B6E">
        <w:rPr>
          <w:rFonts w:ascii="Arial" w:hAnsi="Arial" w:cs="Arial"/>
          <w:sz w:val="22"/>
          <w:szCs w:val="22"/>
        </w:rPr>
        <w:t>u</w:t>
      </w:r>
      <w:r w:rsidR="00EC3B6E">
        <w:rPr>
          <w:rFonts w:ascii="Arial" w:hAnsi="Arial" w:cs="Arial"/>
          <w:sz w:val="22"/>
          <w:szCs w:val="22"/>
        </w:rPr>
        <w:t>pozornil na zahraniční případ lepší strukturovanosti evidence-</w:t>
      </w:r>
      <w:proofErr w:type="spellStart"/>
      <w:r w:rsidR="00EC3B6E">
        <w:rPr>
          <w:rFonts w:ascii="Arial" w:hAnsi="Arial" w:cs="Arial"/>
          <w:sz w:val="22"/>
          <w:szCs w:val="22"/>
        </w:rPr>
        <w:t>informed</w:t>
      </w:r>
      <w:proofErr w:type="spellEnd"/>
      <w:r w:rsidR="00EC3B6E">
        <w:rPr>
          <w:rFonts w:ascii="Arial" w:hAnsi="Arial" w:cs="Arial"/>
          <w:sz w:val="22"/>
          <w:szCs w:val="22"/>
        </w:rPr>
        <w:t xml:space="preserve"> komunikace při procesu konzultace se zákonodárnými orgány – např. vyčlenění konzultantů z daných resortů pro parlamentní strany za účelem přesahu státní správy k </w:t>
      </w:r>
      <w:proofErr w:type="spellStart"/>
      <w:r w:rsidR="00EC3B6E" w:rsidRPr="00EC3B6E">
        <w:rPr>
          <w:rFonts w:ascii="Arial" w:hAnsi="Arial" w:cs="Arial"/>
          <w:i/>
          <w:sz w:val="22"/>
          <w:szCs w:val="22"/>
        </w:rPr>
        <w:t>decision-makers</w:t>
      </w:r>
      <w:proofErr w:type="spellEnd"/>
      <w:r w:rsidR="00EC3B6E">
        <w:rPr>
          <w:rFonts w:ascii="Arial" w:hAnsi="Arial" w:cs="Arial"/>
          <w:sz w:val="22"/>
          <w:szCs w:val="22"/>
        </w:rPr>
        <w:t>, což by považoval jako vhodný podnět pro koncepci.</w:t>
      </w:r>
    </w:p>
    <w:p w:rsidR="00731D5A" w:rsidRDefault="00731D5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A1C3C" w:rsidRDefault="000A1C3C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960" w:rsidRDefault="00460960" w:rsidP="0046096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D52661">
        <w:rPr>
          <w:rFonts w:ascii="Arial" w:hAnsi="Arial" w:cs="Arial"/>
          <w:b/>
          <w:sz w:val="22"/>
          <w:szCs w:val="22"/>
          <w:u w:val="single"/>
        </w:rPr>
        <w:t>5</w:t>
      </w:r>
      <w:r w:rsidRPr="00A5691C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D52661" w:rsidRPr="00D52661">
        <w:rPr>
          <w:rFonts w:ascii="Arial" w:hAnsi="Arial" w:cs="Arial"/>
          <w:b/>
          <w:sz w:val="22"/>
          <w:szCs w:val="22"/>
          <w:u w:val="single"/>
        </w:rPr>
        <w:t>Představení problematiky udržitelných financí a související iniciativy EU</w:t>
      </w:r>
    </w:p>
    <w:p w:rsidR="00460960" w:rsidRDefault="00460960" w:rsidP="0046096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6142E" w:rsidRDefault="00B6142E" w:rsidP="00460960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R. Juřík (MŽP) </w:t>
      </w:r>
      <w:r w:rsidRPr="00B6142E">
        <w:rPr>
          <w:rFonts w:ascii="Arial" w:hAnsi="Arial" w:cs="Arial"/>
          <w:sz w:val="22"/>
          <w:szCs w:val="22"/>
        </w:rPr>
        <w:t>představil téma iniciativy</w:t>
      </w:r>
      <w:r>
        <w:rPr>
          <w:rFonts w:ascii="Arial" w:hAnsi="Arial" w:cs="Arial"/>
          <w:sz w:val="22"/>
          <w:szCs w:val="22"/>
        </w:rPr>
        <w:t xml:space="preserve"> EU</w:t>
      </w:r>
      <w:r w:rsidRPr="00B6142E">
        <w:rPr>
          <w:rFonts w:ascii="Arial" w:hAnsi="Arial" w:cs="Arial"/>
          <w:sz w:val="22"/>
          <w:szCs w:val="22"/>
        </w:rPr>
        <w:t xml:space="preserve"> tzv. udržitelných financí.</w:t>
      </w:r>
      <w:r>
        <w:rPr>
          <w:rFonts w:ascii="Arial" w:hAnsi="Arial" w:cs="Arial"/>
          <w:sz w:val="22"/>
          <w:szCs w:val="22"/>
        </w:rPr>
        <w:t xml:space="preserve"> Jedná se o doposud neregulované soukromé </w:t>
      </w:r>
      <w:r w:rsidR="00064E8C">
        <w:rPr>
          <w:rFonts w:ascii="Arial" w:hAnsi="Arial" w:cs="Arial"/>
          <w:sz w:val="22"/>
          <w:szCs w:val="22"/>
        </w:rPr>
        <w:t xml:space="preserve">finanční </w:t>
      </w:r>
      <w:r>
        <w:rPr>
          <w:rFonts w:ascii="Arial" w:hAnsi="Arial" w:cs="Arial"/>
          <w:sz w:val="22"/>
          <w:szCs w:val="22"/>
        </w:rPr>
        <w:t>produkty</w:t>
      </w:r>
      <w:r w:rsidR="006E254F">
        <w:rPr>
          <w:rFonts w:ascii="Arial" w:hAnsi="Arial" w:cs="Arial"/>
          <w:sz w:val="22"/>
          <w:szCs w:val="22"/>
        </w:rPr>
        <w:t>, tj. bez standardizované certifikace</w:t>
      </w:r>
      <w:r>
        <w:rPr>
          <w:rFonts w:ascii="Arial" w:hAnsi="Arial" w:cs="Arial"/>
          <w:sz w:val="22"/>
          <w:szCs w:val="22"/>
        </w:rPr>
        <w:t xml:space="preserve"> – např. zelené dluhopisy, úvěry a investice. Z hlediska státní správy se</w:t>
      </w:r>
      <w:r w:rsidR="00B93B64">
        <w:rPr>
          <w:rFonts w:ascii="Arial" w:hAnsi="Arial" w:cs="Arial"/>
          <w:sz w:val="22"/>
          <w:szCs w:val="22"/>
        </w:rPr>
        <w:t xml:space="preserve"> také</w:t>
      </w:r>
      <w:r>
        <w:rPr>
          <w:rFonts w:ascii="Arial" w:hAnsi="Arial" w:cs="Arial"/>
          <w:sz w:val="22"/>
          <w:szCs w:val="22"/>
        </w:rPr>
        <w:t xml:space="preserve"> mluví o zeleném rozpočtování – kategorizace výdajů na udržitelný rozvoj. </w:t>
      </w:r>
      <w:r w:rsidR="008E4429">
        <w:rPr>
          <w:rFonts w:ascii="Arial" w:hAnsi="Arial" w:cs="Arial"/>
          <w:sz w:val="22"/>
          <w:szCs w:val="22"/>
          <w:u w:val="single"/>
        </w:rPr>
        <w:t>Podrobněji</w:t>
      </w:r>
      <w:r w:rsidRPr="002D01F3">
        <w:rPr>
          <w:rFonts w:ascii="Arial" w:hAnsi="Arial" w:cs="Arial"/>
          <w:sz w:val="22"/>
          <w:szCs w:val="22"/>
          <w:u w:val="single"/>
        </w:rPr>
        <w:t xml:space="preserve"> viz přiloženou prezentaci (ve formátu PDF).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B6142E" w:rsidRDefault="00B6142E" w:rsidP="00460960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6142E" w:rsidRDefault="006E254F" w:rsidP="0046096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Štípek (SP ČR) </w:t>
      </w:r>
      <w:r>
        <w:rPr>
          <w:rFonts w:ascii="Arial" w:hAnsi="Arial" w:cs="Arial"/>
          <w:sz w:val="22"/>
          <w:szCs w:val="22"/>
        </w:rPr>
        <w:t>uvedl,</w:t>
      </w:r>
      <w:r w:rsidR="00A762F7">
        <w:rPr>
          <w:rFonts w:ascii="Arial" w:hAnsi="Arial" w:cs="Arial"/>
          <w:sz w:val="22"/>
          <w:szCs w:val="22"/>
        </w:rPr>
        <w:t xml:space="preserve"> že SP ČR to</w:t>
      </w:r>
      <w:r w:rsidR="00443654">
        <w:rPr>
          <w:rFonts w:ascii="Arial" w:hAnsi="Arial" w:cs="Arial"/>
          <w:sz w:val="22"/>
          <w:szCs w:val="22"/>
        </w:rPr>
        <w:t>to téma</w:t>
      </w:r>
      <w:r w:rsidR="00A762F7">
        <w:rPr>
          <w:rFonts w:ascii="Arial" w:hAnsi="Arial" w:cs="Arial"/>
          <w:sz w:val="22"/>
          <w:szCs w:val="22"/>
        </w:rPr>
        <w:t xml:space="preserve"> diskutoval</w:t>
      </w:r>
      <w:r>
        <w:rPr>
          <w:rFonts w:ascii="Arial" w:hAnsi="Arial" w:cs="Arial"/>
          <w:sz w:val="22"/>
          <w:szCs w:val="22"/>
        </w:rPr>
        <w:t xml:space="preserve"> se svou členskou základnou</w:t>
      </w:r>
      <w:r w:rsidR="00A762F7">
        <w:rPr>
          <w:rFonts w:ascii="Arial" w:hAnsi="Arial" w:cs="Arial"/>
          <w:sz w:val="22"/>
          <w:szCs w:val="22"/>
        </w:rPr>
        <w:t>. Tito zaměstnavatelé doporučují, aby příp. návrhy regulace co nejvíce vychá</w:t>
      </w:r>
      <w:r w:rsidR="00450121">
        <w:rPr>
          <w:rFonts w:ascii="Arial" w:hAnsi="Arial" w:cs="Arial"/>
          <w:sz w:val="22"/>
          <w:szCs w:val="22"/>
        </w:rPr>
        <w:t>zely</w:t>
      </w:r>
      <w:r w:rsidR="00A762F7">
        <w:rPr>
          <w:rFonts w:ascii="Arial" w:hAnsi="Arial" w:cs="Arial"/>
          <w:sz w:val="22"/>
          <w:szCs w:val="22"/>
        </w:rPr>
        <w:t xml:space="preserve"> z již existujících tržních produktů, byly konzultovány s danými obchodními společnostmi, sloužily lepší orientaci a zejména to bylo na dobrovolné</w:t>
      </w:r>
      <w:r w:rsidR="00450121">
        <w:rPr>
          <w:rFonts w:ascii="Arial" w:hAnsi="Arial" w:cs="Arial"/>
          <w:sz w:val="22"/>
          <w:szCs w:val="22"/>
        </w:rPr>
        <w:t>/nezávazné</w:t>
      </w:r>
      <w:r w:rsidR="00A762F7">
        <w:rPr>
          <w:rFonts w:ascii="Arial" w:hAnsi="Arial" w:cs="Arial"/>
          <w:sz w:val="22"/>
          <w:szCs w:val="22"/>
        </w:rPr>
        <w:t xml:space="preserve"> bázi.  </w:t>
      </w:r>
    </w:p>
    <w:p w:rsidR="002841A3" w:rsidRPr="00B6142E" w:rsidRDefault="002841A3" w:rsidP="0046096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6C4CCD" w:rsidRPr="007C12FA" w:rsidRDefault="006C4CCD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C20D0" w:rsidRPr="00A5691C" w:rsidRDefault="00DC20D0" w:rsidP="00DC20D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D52661">
        <w:rPr>
          <w:rFonts w:ascii="Arial" w:hAnsi="Arial" w:cs="Arial"/>
          <w:b/>
          <w:sz w:val="22"/>
          <w:szCs w:val="22"/>
          <w:u w:val="single"/>
        </w:rPr>
        <w:t>6</w:t>
      </w:r>
      <w:r w:rsidRPr="00A5691C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D52661" w:rsidRPr="00D52661">
        <w:rPr>
          <w:rFonts w:ascii="Arial" w:hAnsi="Arial" w:cs="Arial"/>
          <w:b/>
          <w:sz w:val="22"/>
          <w:szCs w:val="22"/>
          <w:u w:val="single"/>
        </w:rPr>
        <w:t xml:space="preserve">Představení analýzy Úřadu vlády Smart </w:t>
      </w:r>
      <w:proofErr w:type="spellStart"/>
      <w:r w:rsidR="00D52661" w:rsidRPr="00D52661">
        <w:rPr>
          <w:rFonts w:ascii="Arial" w:hAnsi="Arial" w:cs="Arial"/>
          <w:b/>
          <w:sz w:val="22"/>
          <w:szCs w:val="22"/>
          <w:u w:val="single"/>
        </w:rPr>
        <w:t>Cities</w:t>
      </w:r>
      <w:proofErr w:type="spellEnd"/>
    </w:p>
    <w:p w:rsidR="000D1D39" w:rsidRPr="000349E8" w:rsidRDefault="000D1D39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C12FA" w:rsidRDefault="002841A3" w:rsidP="0069264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349E8">
        <w:rPr>
          <w:rFonts w:ascii="Arial" w:hAnsi="Arial" w:cs="Arial"/>
          <w:b/>
          <w:sz w:val="22"/>
          <w:szCs w:val="22"/>
        </w:rPr>
        <w:t xml:space="preserve">S. </w:t>
      </w:r>
      <w:proofErr w:type="spellStart"/>
      <w:r w:rsidRPr="000349E8">
        <w:rPr>
          <w:rFonts w:ascii="Arial" w:hAnsi="Arial" w:cs="Arial"/>
          <w:b/>
          <w:sz w:val="22"/>
          <w:szCs w:val="22"/>
        </w:rPr>
        <w:t>Volčík</w:t>
      </w:r>
      <w:proofErr w:type="spellEnd"/>
      <w:r w:rsidRPr="000349E8">
        <w:rPr>
          <w:rFonts w:ascii="Arial" w:hAnsi="Arial" w:cs="Arial"/>
          <w:sz w:val="22"/>
          <w:szCs w:val="22"/>
        </w:rPr>
        <w:t xml:space="preserve"> </w:t>
      </w:r>
      <w:r w:rsidR="00B10D35">
        <w:rPr>
          <w:rFonts w:ascii="Arial" w:hAnsi="Arial" w:cs="Arial"/>
          <w:sz w:val="22"/>
          <w:szCs w:val="22"/>
        </w:rPr>
        <w:t>prezentoval přítomným</w:t>
      </w:r>
      <w:r w:rsidRPr="002841A3">
        <w:rPr>
          <w:rFonts w:ascii="Arial" w:hAnsi="Arial" w:cs="Arial"/>
          <w:sz w:val="22"/>
          <w:szCs w:val="22"/>
        </w:rPr>
        <w:t xml:space="preserve"> </w:t>
      </w:r>
      <w:r w:rsidR="00A23CE4">
        <w:rPr>
          <w:rFonts w:ascii="Arial" w:hAnsi="Arial" w:cs="Arial"/>
          <w:sz w:val="22"/>
          <w:szCs w:val="22"/>
        </w:rPr>
        <w:t>výsledky</w:t>
      </w:r>
      <w:r w:rsidR="001E1345">
        <w:rPr>
          <w:rFonts w:ascii="Arial" w:hAnsi="Arial" w:cs="Arial"/>
          <w:sz w:val="22"/>
          <w:szCs w:val="22"/>
        </w:rPr>
        <w:t xml:space="preserve"> analytického</w:t>
      </w:r>
      <w:r w:rsidRPr="002841A3">
        <w:rPr>
          <w:rFonts w:ascii="Arial" w:hAnsi="Arial" w:cs="Arial"/>
          <w:sz w:val="22"/>
          <w:szCs w:val="22"/>
        </w:rPr>
        <w:t xml:space="preserve"> projektu</w:t>
      </w:r>
      <w:r w:rsidR="002B4369">
        <w:rPr>
          <w:rFonts w:ascii="Arial" w:hAnsi="Arial" w:cs="Arial"/>
          <w:sz w:val="22"/>
          <w:szCs w:val="22"/>
        </w:rPr>
        <w:t xml:space="preserve"> </w:t>
      </w:r>
      <w:r w:rsidRPr="002841A3">
        <w:rPr>
          <w:rFonts w:ascii="Arial" w:hAnsi="Arial" w:cs="Arial"/>
          <w:sz w:val="22"/>
          <w:szCs w:val="22"/>
        </w:rPr>
        <w:t xml:space="preserve">Smart </w:t>
      </w:r>
      <w:proofErr w:type="spellStart"/>
      <w:r w:rsidRPr="002841A3">
        <w:rPr>
          <w:rFonts w:ascii="Arial" w:hAnsi="Arial" w:cs="Arial"/>
          <w:sz w:val="22"/>
          <w:szCs w:val="22"/>
        </w:rPr>
        <w:t>Cities</w:t>
      </w:r>
      <w:proofErr w:type="spellEnd"/>
      <w:r w:rsidR="00A23CE4">
        <w:rPr>
          <w:rFonts w:ascii="Arial" w:hAnsi="Arial" w:cs="Arial"/>
          <w:sz w:val="22"/>
          <w:szCs w:val="22"/>
        </w:rPr>
        <w:t xml:space="preserve"> a Smart </w:t>
      </w:r>
      <w:proofErr w:type="spellStart"/>
      <w:r w:rsidR="00A23CE4">
        <w:rPr>
          <w:rFonts w:ascii="Arial" w:hAnsi="Arial" w:cs="Arial"/>
          <w:sz w:val="22"/>
          <w:szCs w:val="22"/>
        </w:rPr>
        <w:t>Regions</w:t>
      </w:r>
      <w:proofErr w:type="spellEnd"/>
      <w:r w:rsidR="002B436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441E7">
        <w:rPr>
          <w:rFonts w:ascii="Arial" w:hAnsi="Arial" w:cs="Arial"/>
          <w:sz w:val="22"/>
          <w:szCs w:val="22"/>
        </w:rPr>
        <w:t xml:space="preserve"> jako </w:t>
      </w:r>
      <w:r w:rsidR="00A23CE4">
        <w:rPr>
          <w:rFonts w:ascii="Arial" w:hAnsi="Arial" w:cs="Arial"/>
          <w:sz w:val="22"/>
          <w:szCs w:val="22"/>
        </w:rPr>
        <w:t xml:space="preserve">mapování stavu této agendy z </w:t>
      </w:r>
      <w:r w:rsidR="004441E7">
        <w:rPr>
          <w:rFonts w:ascii="Arial" w:hAnsi="Arial" w:cs="Arial"/>
          <w:sz w:val="22"/>
          <w:szCs w:val="22"/>
        </w:rPr>
        <w:t>oblasti digitalizace</w:t>
      </w:r>
      <w:r w:rsidR="00B10D35">
        <w:rPr>
          <w:rFonts w:ascii="Arial" w:hAnsi="Arial" w:cs="Arial"/>
          <w:sz w:val="22"/>
          <w:szCs w:val="22"/>
        </w:rPr>
        <w:t xml:space="preserve"> decentralizované</w:t>
      </w:r>
      <w:r w:rsidR="006B7849">
        <w:rPr>
          <w:rFonts w:ascii="Arial" w:hAnsi="Arial" w:cs="Arial"/>
          <w:sz w:val="22"/>
          <w:szCs w:val="22"/>
        </w:rPr>
        <w:t>/přenesené</w:t>
      </w:r>
      <w:r w:rsidR="00B10D35">
        <w:rPr>
          <w:rFonts w:ascii="Arial" w:hAnsi="Arial" w:cs="Arial"/>
          <w:sz w:val="22"/>
          <w:szCs w:val="22"/>
        </w:rPr>
        <w:t xml:space="preserve"> státní správy</w:t>
      </w:r>
      <w:r w:rsidR="00A23CE4" w:rsidRPr="00A23CE4">
        <w:rPr>
          <w:rFonts w:ascii="Arial" w:hAnsi="Arial" w:cs="Arial"/>
          <w:sz w:val="22"/>
          <w:szCs w:val="22"/>
        </w:rPr>
        <w:t xml:space="preserve"> </w:t>
      </w:r>
      <w:r w:rsidR="00A23CE4">
        <w:rPr>
          <w:rFonts w:ascii="Arial" w:hAnsi="Arial" w:cs="Arial"/>
          <w:sz w:val="22"/>
          <w:szCs w:val="22"/>
        </w:rPr>
        <w:t>v ČR</w:t>
      </w:r>
      <w:r w:rsidR="00444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E4429">
        <w:rPr>
          <w:rFonts w:ascii="Arial" w:hAnsi="Arial" w:cs="Arial"/>
          <w:sz w:val="22"/>
          <w:szCs w:val="22"/>
          <w:u w:val="single"/>
        </w:rPr>
        <w:t>Podrobněji</w:t>
      </w:r>
      <w:r w:rsidRPr="002D01F3">
        <w:rPr>
          <w:rFonts w:ascii="Arial" w:hAnsi="Arial" w:cs="Arial"/>
          <w:sz w:val="22"/>
          <w:szCs w:val="22"/>
          <w:u w:val="single"/>
        </w:rPr>
        <w:t xml:space="preserve"> viz přiloženou prezentaci (ve formátu PDF).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E4FB9" w:rsidRDefault="007E4FB9" w:rsidP="00692649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E4FB9" w:rsidRPr="007E4FB9" w:rsidRDefault="007E4FB9" w:rsidP="0069264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E4FB9">
        <w:rPr>
          <w:rFonts w:ascii="Arial" w:hAnsi="Arial" w:cs="Arial"/>
          <w:b/>
          <w:sz w:val="22"/>
          <w:szCs w:val="22"/>
        </w:rPr>
        <w:t>J. Mareš</w:t>
      </w:r>
      <w:r w:rsidRPr="007E4FB9">
        <w:rPr>
          <w:rFonts w:ascii="Arial" w:hAnsi="Arial" w:cs="Arial"/>
          <w:sz w:val="22"/>
          <w:szCs w:val="22"/>
        </w:rPr>
        <w:t xml:space="preserve"> informoval, že</w:t>
      </w:r>
      <w:r>
        <w:rPr>
          <w:rFonts w:ascii="Arial" w:hAnsi="Arial" w:cs="Arial"/>
          <w:sz w:val="22"/>
          <w:szCs w:val="22"/>
        </w:rPr>
        <w:t xml:space="preserve"> v rámci Výboru RVUR pro udržitelné municipality existuje od roku 2016 pracovní skupina pro </w:t>
      </w:r>
      <w:proofErr w:type="spellStart"/>
      <w:r>
        <w:rPr>
          <w:rFonts w:ascii="Arial" w:hAnsi="Arial" w:cs="Arial"/>
          <w:sz w:val="22"/>
          <w:szCs w:val="22"/>
        </w:rPr>
        <w:t>smart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cities</w:t>
      </w:r>
      <w:proofErr w:type="spellEnd"/>
      <w:r w:rsidR="00C50BAA">
        <w:rPr>
          <w:rFonts w:ascii="Arial" w:hAnsi="Arial" w:cs="Arial"/>
          <w:sz w:val="22"/>
          <w:szCs w:val="22"/>
        </w:rPr>
        <w:t xml:space="preserve"> (v gesci MMR)</w:t>
      </w:r>
      <w:r w:rsidR="008A7386">
        <w:rPr>
          <w:rFonts w:ascii="Arial" w:hAnsi="Arial" w:cs="Arial"/>
          <w:sz w:val="22"/>
          <w:szCs w:val="22"/>
        </w:rPr>
        <w:t>. Ta</w:t>
      </w:r>
      <w:r>
        <w:rPr>
          <w:rFonts w:ascii="Arial" w:hAnsi="Arial" w:cs="Arial"/>
          <w:sz w:val="22"/>
          <w:szCs w:val="22"/>
        </w:rPr>
        <w:t xml:space="preserve"> reagovala</w:t>
      </w:r>
      <w:r w:rsidR="008A7386">
        <w:rPr>
          <w:rFonts w:ascii="Arial" w:hAnsi="Arial" w:cs="Arial"/>
          <w:sz w:val="22"/>
          <w:szCs w:val="22"/>
        </w:rPr>
        <w:t xml:space="preserve"> na to</w:t>
      </w:r>
      <w:r>
        <w:rPr>
          <w:rFonts w:ascii="Arial" w:hAnsi="Arial" w:cs="Arial"/>
          <w:sz w:val="22"/>
          <w:szCs w:val="22"/>
        </w:rPr>
        <w:t xml:space="preserve">, že tento pojem je </w:t>
      </w:r>
      <w:r w:rsidR="007E6942">
        <w:rPr>
          <w:rFonts w:ascii="Arial" w:hAnsi="Arial" w:cs="Arial"/>
          <w:sz w:val="22"/>
          <w:szCs w:val="22"/>
        </w:rPr>
        <w:t xml:space="preserve">doposud </w:t>
      </w:r>
      <w:r>
        <w:rPr>
          <w:rFonts w:ascii="Arial" w:hAnsi="Arial" w:cs="Arial"/>
          <w:sz w:val="22"/>
          <w:szCs w:val="22"/>
        </w:rPr>
        <w:t xml:space="preserve">spíše marketingovým konceptem, a proto vznikla metodika </w:t>
      </w:r>
      <w:r w:rsidR="00AD61E5">
        <w:rPr>
          <w:rFonts w:ascii="Arial" w:hAnsi="Arial" w:cs="Arial"/>
          <w:sz w:val="22"/>
          <w:szCs w:val="22"/>
        </w:rPr>
        <w:t xml:space="preserve">obsahově </w:t>
      </w:r>
      <w:r>
        <w:rPr>
          <w:rFonts w:ascii="Arial" w:hAnsi="Arial" w:cs="Arial"/>
          <w:sz w:val="22"/>
          <w:szCs w:val="22"/>
        </w:rPr>
        <w:t>definující toto označení.</w:t>
      </w:r>
    </w:p>
    <w:p w:rsidR="002841A3" w:rsidRDefault="002841A3" w:rsidP="00692649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2649" w:rsidRPr="00A5691C" w:rsidRDefault="00933918" w:rsidP="00692649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Body 6) Různé a 7</w:t>
      </w:r>
      <w:r w:rsidR="00692649" w:rsidRPr="00A5691C">
        <w:rPr>
          <w:rFonts w:ascii="Arial" w:hAnsi="Arial" w:cs="Arial"/>
          <w:b/>
          <w:sz w:val="22"/>
          <w:szCs w:val="22"/>
          <w:u w:val="single"/>
        </w:rPr>
        <w:t>) Závěr</w:t>
      </w:r>
    </w:p>
    <w:p w:rsidR="00FF21BB" w:rsidRDefault="00FF21BB" w:rsidP="009825EC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825EC" w:rsidRDefault="000E4BBD" w:rsidP="009825E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731D5A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731D5A">
        <w:rPr>
          <w:rFonts w:ascii="Arial" w:hAnsi="Arial" w:cs="Arial"/>
          <w:b/>
          <w:sz w:val="22"/>
          <w:szCs w:val="22"/>
        </w:rPr>
        <w:t>Volčík</w:t>
      </w:r>
      <w:proofErr w:type="spellEnd"/>
      <w:r w:rsidR="00AC4764" w:rsidRPr="00207C5B">
        <w:rPr>
          <w:rFonts w:ascii="Arial" w:hAnsi="Arial" w:cs="Arial"/>
          <w:b/>
          <w:sz w:val="22"/>
          <w:szCs w:val="22"/>
        </w:rPr>
        <w:t xml:space="preserve"> </w:t>
      </w:r>
      <w:r w:rsidR="00EC53AD" w:rsidRPr="00EC53AD">
        <w:rPr>
          <w:rFonts w:ascii="Arial" w:hAnsi="Arial" w:cs="Arial"/>
          <w:sz w:val="22"/>
          <w:szCs w:val="22"/>
        </w:rPr>
        <w:t>p</w:t>
      </w:r>
      <w:r w:rsidR="009825EC" w:rsidRPr="00EC53AD">
        <w:rPr>
          <w:rFonts w:ascii="Arial" w:hAnsi="Arial" w:cs="Arial"/>
          <w:sz w:val="22"/>
          <w:szCs w:val="22"/>
        </w:rPr>
        <w:t>o</w:t>
      </w:r>
      <w:r w:rsidR="00A762F7">
        <w:rPr>
          <w:rFonts w:ascii="Arial" w:hAnsi="Arial" w:cs="Arial"/>
          <w:sz w:val="22"/>
          <w:szCs w:val="22"/>
        </w:rPr>
        <w:t>dě</w:t>
      </w:r>
      <w:r w:rsidR="009825EC" w:rsidRPr="00207C5B">
        <w:rPr>
          <w:rFonts w:ascii="Arial" w:hAnsi="Arial" w:cs="Arial"/>
          <w:sz w:val="22"/>
          <w:szCs w:val="22"/>
        </w:rPr>
        <w:t xml:space="preserve">koval </w:t>
      </w:r>
      <w:r w:rsidR="008E4429">
        <w:rPr>
          <w:rFonts w:ascii="Arial" w:hAnsi="Arial" w:cs="Arial"/>
          <w:sz w:val="22"/>
          <w:szCs w:val="22"/>
        </w:rPr>
        <w:t>přítomným</w:t>
      </w:r>
      <w:r w:rsidR="00AD61E5">
        <w:rPr>
          <w:rFonts w:ascii="Arial" w:hAnsi="Arial" w:cs="Arial"/>
          <w:sz w:val="22"/>
          <w:szCs w:val="22"/>
        </w:rPr>
        <w:t xml:space="preserve"> </w:t>
      </w:r>
      <w:r w:rsidR="00885500">
        <w:rPr>
          <w:rFonts w:ascii="Arial" w:hAnsi="Arial" w:cs="Arial"/>
          <w:sz w:val="22"/>
          <w:szCs w:val="22"/>
        </w:rPr>
        <w:t xml:space="preserve">za účast </w:t>
      </w:r>
      <w:r w:rsidR="003A7ECF">
        <w:rPr>
          <w:rFonts w:ascii="Arial" w:hAnsi="Arial" w:cs="Arial"/>
          <w:sz w:val="22"/>
          <w:szCs w:val="22"/>
        </w:rPr>
        <w:t>a zapojení do diskuse</w:t>
      </w:r>
      <w:r w:rsidR="00885500" w:rsidRPr="00207C5B">
        <w:rPr>
          <w:rFonts w:ascii="Arial" w:hAnsi="Arial" w:cs="Arial"/>
          <w:sz w:val="22"/>
          <w:szCs w:val="22"/>
        </w:rPr>
        <w:t xml:space="preserve"> </w:t>
      </w:r>
      <w:r w:rsidR="009825EC" w:rsidRPr="00207C5B">
        <w:rPr>
          <w:rFonts w:ascii="Arial" w:hAnsi="Arial" w:cs="Arial"/>
          <w:sz w:val="22"/>
          <w:szCs w:val="22"/>
        </w:rPr>
        <w:t xml:space="preserve">a jednání </w:t>
      </w:r>
      <w:r w:rsidR="003A7ECF">
        <w:rPr>
          <w:rFonts w:ascii="Arial" w:hAnsi="Arial" w:cs="Arial"/>
          <w:sz w:val="22"/>
          <w:szCs w:val="22"/>
        </w:rPr>
        <w:t xml:space="preserve">výboru </w:t>
      </w:r>
      <w:r w:rsidR="009825EC" w:rsidRPr="00207C5B">
        <w:rPr>
          <w:rFonts w:ascii="Arial" w:hAnsi="Arial" w:cs="Arial"/>
          <w:sz w:val="22"/>
          <w:szCs w:val="22"/>
        </w:rPr>
        <w:t xml:space="preserve">ukončil. </w:t>
      </w:r>
    </w:p>
    <w:sectPr w:rsidR="009825EC" w:rsidSect="003648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46" w:rsidRDefault="00254D46">
      <w:r>
        <w:separator/>
      </w:r>
    </w:p>
  </w:endnote>
  <w:endnote w:type="continuationSeparator" w:id="0">
    <w:p w:rsidR="00254D46" w:rsidRDefault="0025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F2" w:rsidRPr="00060788" w:rsidRDefault="00D01CF2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0551FB">
      <w:rPr>
        <w:rFonts w:ascii="Arial" w:hAnsi="Arial" w:cs="Arial"/>
        <w:bCs/>
        <w:noProof/>
        <w:sz w:val="18"/>
        <w:szCs w:val="18"/>
      </w:rPr>
      <w:t>2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0551FB">
      <w:rPr>
        <w:rFonts w:ascii="Arial" w:hAnsi="Arial" w:cs="Arial"/>
        <w:bCs/>
        <w:noProof/>
        <w:sz w:val="18"/>
        <w:szCs w:val="18"/>
      </w:rPr>
      <w:t>4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46" w:rsidRDefault="00254D46">
      <w:r>
        <w:separator/>
      </w:r>
    </w:p>
  </w:footnote>
  <w:footnote w:type="continuationSeparator" w:id="0">
    <w:p w:rsidR="00254D46" w:rsidRDefault="00254D46">
      <w:r>
        <w:continuationSeparator/>
      </w:r>
    </w:p>
  </w:footnote>
  <w:footnote w:id="1">
    <w:p w:rsidR="00B457D7" w:rsidRPr="00B457D7" w:rsidRDefault="00B457D7">
      <w:pPr>
        <w:pStyle w:val="Textpoznpodarou"/>
        <w:rPr>
          <w:rFonts w:ascii="Arial" w:hAnsi="Arial" w:cs="Arial"/>
        </w:rPr>
      </w:pPr>
      <w:r w:rsidRPr="00B457D7">
        <w:rPr>
          <w:rStyle w:val="Znakapoznpodarou"/>
          <w:rFonts w:ascii="Arial" w:hAnsi="Arial" w:cs="Arial"/>
          <w:sz w:val="18"/>
        </w:rPr>
        <w:footnoteRef/>
      </w:r>
      <w:r w:rsidRPr="00B457D7">
        <w:rPr>
          <w:rFonts w:ascii="Arial" w:hAnsi="Arial" w:cs="Arial"/>
          <w:sz w:val="18"/>
        </w:rPr>
        <w:t xml:space="preserve"> Dostupné z: </w:t>
      </w:r>
      <w:hyperlink r:id="rId1" w:history="1">
        <w:r w:rsidRPr="00B457D7">
          <w:rPr>
            <w:rStyle w:val="Hypertextovodkaz"/>
            <w:rFonts w:ascii="Arial" w:hAnsi="Arial" w:cs="Arial"/>
            <w:sz w:val="18"/>
          </w:rPr>
          <w:t>https://www.cr2030.cz/strategie/dokumenty-ke-stazeni/</w:t>
        </w:r>
      </w:hyperlink>
    </w:p>
  </w:footnote>
  <w:footnote w:id="2">
    <w:p w:rsidR="001C06CC" w:rsidRPr="001C06CC" w:rsidRDefault="001C06CC">
      <w:pPr>
        <w:pStyle w:val="Textpoznpodarou"/>
        <w:rPr>
          <w:rFonts w:ascii="Arial" w:hAnsi="Arial" w:cs="Arial"/>
          <w:sz w:val="18"/>
          <w:szCs w:val="18"/>
        </w:rPr>
      </w:pPr>
      <w:r w:rsidRPr="001C06CC">
        <w:rPr>
          <w:rStyle w:val="Znakapoznpodarou"/>
          <w:rFonts w:ascii="Arial" w:hAnsi="Arial" w:cs="Arial"/>
          <w:sz w:val="18"/>
          <w:szCs w:val="18"/>
        </w:rPr>
        <w:footnoteRef/>
      </w:r>
      <w:r w:rsidRPr="001C06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Jedná se o jednu datovou sadu nazvanou </w:t>
      </w:r>
      <w:r w:rsidRPr="004A4681">
        <w:rPr>
          <w:rFonts w:ascii="Arial" w:hAnsi="Arial" w:cs="Arial"/>
          <w:sz w:val="18"/>
          <w:szCs w:val="18"/>
        </w:rPr>
        <w:t>Vypracované statistické, analytické a strategické dokumenty</w:t>
      </w:r>
      <w:r w:rsidRPr="001C06CC">
        <w:rPr>
          <w:rFonts w:ascii="Arial" w:hAnsi="Arial" w:cs="Arial"/>
          <w:sz w:val="18"/>
          <w:szCs w:val="18"/>
        </w:rPr>
        <w:t xml:space="preserve"> ÚV ČR. </w:t>
      </w:r>
      <w:r>
        <w:rPr>
          <w:rFonts w:ascii="Arial" w:hAnsi="Arial" w:cs="Arial"/>
          <w:sz w:val="18"/>
          <w:szCs w:val="18"/>
        </w:rPr>
        <w:t xml:space="preserve">Dostupné </w:t>
      </w:r>
      <w:r w:rsidRPr="001C06CC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:</w:t>
      </w:r>
      <w:r w:rsidRPr="001C06CC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1C06CC">
          <w:rPr>
            <w:rStyle w:val="Hypertextovodkaz"/>
            <w:rFonts w:ascii="Arial" w:hAnsi="Arial" w:cs="Arial"/>
            <w:sz w:val="18"/>
            <w:szCs w:val="18"/>
          </w:rPr>
          <w:t>http://www.vlada.cz/cz/urad-vlady/otevrena_data/vypracovane_analyticke_statisticke_a_strategicke_dokumenty/vypracovane-analyticke--statisticke-a-strategicke-dokumenty-uv-cr-158333/</w:t>
        </w:r>
      </w:hyperlink>
    </w:p>
  </w:footnote>
  <w:footnote w:id="3">
    <w:p w:rsidR="002B4369" w:rsidRPr="004D37EE" w:rsidRDefault="002B4369" w:rsidP="002B4369">
      <w:pPr>
        <w:pStyle w:val="Textpoznpodarou"/>
        <w:rPr>
          <w:rFonts w:ascii="Arial" w:hAnsi="Arial" w:cs="Arial"/>
        </w:rPr>
      </w:pPr>
      <w:r w:rsidRPr="004D37EE">
        <w:rPr>
          <w:rStyle w:val="Znakapoznpodarou"/>
          <w:rFonts w:ascii="Arial" w:hAnsi="Arial" w:cs="Arial"/>
          <w:sz w:val="18"/>
        </w:rPr>
        <w:footnoteRef/>
      </w:r>
      <w:r w:rsidRPr="004D37EE">
        <w:rPr>
          <w:rFonts w:ascii="Arial" w:hAnsi="Arial" w:cs="Arial"/>
          <w:sz w:val="18"/>
        </w:rPr>
        <w:t xml:space="preserve"> Dostupné z: </w:t>
      </w:r>
      <w:hyperlink r:id="rId3" w:history="1">
        <w:r w:rsidRPr="004D37EE">
          <w:rPr>
            <w:rStyle w:val="Hypertextovodkaz"/>
            <w:rFonts w:ascii="Arial" w:hAnsi="Arial" w:cs="Arial"/>
            <w:sz w:val="18"/>
          </w:rPr>
          <w:t>https://cirkular.cz/smartcities/treemenu/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01CF2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D01CF2" w:rsidRPr="00C51875" w:rsidRDefault="00D01CF2" w:rsidP="00894F51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</w:p>
      </w:tc>
      <w:tc>
        <w:tcPr>
          <w:tcW w:w="3544" w:type="dxa"/>
          <w:shd w:val="clear" w:color="auto" w:fill="auto"/>
        </w:tcPr>
        <w:p w:rsidR="00D01CF2" w:rsidRPr="005C01DB" w:rsidRDefault="00D01CF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</w:p>
      </w:tc>
    </w:tr>
  </w:tbl>
  <w:p w:rsidR="00D01CF2" w:rsidRPr="003201EB" w:rsidRDefault="00D01CF2" w:rsidP="009825EC">
    <w:pPr>
      <w:pStyle w:val="Zhlav"/>
      <w:rPr>
        <w:rFonts w:ascii="Arial" w:hAnsi="Arial" w:cs="Arial"/>
        <w:sz w:val="20"/>
        <w:szCs w:val="20"/>
      </w:rPr>
    </w:pPr>
  </w:p>
  <w:p w:rsidR="00D01CF2" w:rsidRPr="003201EB" w:rsidRDefault="00D01CF2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78"/>
      <w:gridCol w:w="3228"/>
    </w:tblGrid>
    <w:tr w:rsidR="00D01CF2" w:rsidTr="000B1242">
      <w:trPr>
        <w:trHeight w:val="635"/>
      </w:trPr>
      <w:tc>
        <w:tcPr>
          <w:tcW w:w="5778" w:type="dxa"/>
          <w:shd w:val="clear" w:color="auto" w:fill="auto"/>
        </w:tcPr>
        <w:p w:rsidR="00D01CF2" w:rsidRDefault="00D01CF2" w:rsidP="00413A6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Sekce pro evropské záležitosti</w:t>
          </w:r>
        </w:p>
      </w:tc>
      <w:tc>
        <w:tcPr>
          <w:tcW w:w="3228" w:type="dxa"/>
          <w:shd w:val="clear" w:color="auto" w:fill="auto"/>
        </w:tcPr>
        <w:p w:rsidR="00D01CF2" w:rsidRDefault="00D01CF2" w:rsidP="00413A66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7AF26EED" wp14:editId="41967102">
                <wp:extent cx="1797050" cy="516890"/>
                <wp:effectExtent l="0" t="0" r="0" b="0"/>
                <wp:docPr id="2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168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CF2" w:rsidTr="000B1242">
      <w:tblPrEx>
        <w:tblCellMar>
          <w:left w:w="108" w:type="dxa"/>
          <w:right w:w="108" w:type="dxa"/>
        </w:tblCellMar>
      </w:tblPrEx>
      <w:trPr>
        <w:trHeight w:val="387"/>
      </w:trPr>
      <w:tc>
        <w:tcPr>
          <w:tcW w:w="5778" w:type="dxa"/>
          <w:shd w:val="clear" w:color="auto" w:fill="auto"/>
        </w:tcPr>
        <w:p w:rsidR="00D01CF2" w:rsidRPr="00F76890" w:rsidRDefault="00D01CF2" w:rsidP="0040454D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228" w:type="dxa"/>
          <w:shd w:val="clear" w:color="auto" w:fill="auto"/>
        </w:tcPr>
        <w:p w:rsidR="00D01CF2" w:rsidRDefault="00D01CF2" w:rsidP="00DE1B31">
          <w:pPr>
            <w:pStyle w:val="Zhlav"/>
            <w:jc w:val="right"/>
          </w:pPr>
        </w:p>
      </w:tc>
    </w:tr>
  </w:tbl>
  <w:p w:rsidR="00D01CF2" w:rsidRPr="00AA1BE3" w:rsidRDefault="00D01CF2" w:rsidP="00173DE5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510"/>
    <w:multiLevelType w:val="hybridMultilevel"/>
    <w:tmpl w:val="9A507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25D"/>
    <w:multiLevelType w:val="hybridMultilevel"/>
    <w:tmpl w:val="43F44A0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D3114"/>
    <w:multiLevelType w:val="hybridMultilevel"/>
    <w:tmpl w:val="62F6CD42"/>
    <w:lvl w:ilvl="0" w:tplc="A17E08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522CC"/>
    <w:multiLevelType w:val="hybridMultilevel"/>
    <w:tmpl w:val="791E0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638E"/>
    <w:multiLevelType w:val="hybridMultilevel"/>
    <w:tmpl w:val="55BC9C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076FB"/>
    <w:multiLevelType w:val="multilevel"/>
    <w:tmpl w:val="92CC1D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337668A"/>
    <w:multiLevelType w:val="hybridMultilevel"/>
    <w:tmpl w:val="320674A0"/>
    <w:lvl w:ilvl="0" w:tplc="EF483B4C">
      <w:start w:val="19"/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D51AD"/>
    <w:multiLevelType w:val="hybridMultilevel"/>
    <w:tmpl w:val="4FDC2A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B279D"/>
    <w:multiLevelType w:val="hybridMultilevel"/>
    <w:tmpl w:val="BF00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494A"/>
    <w:multiLevelType w:val="hybridMultilevel"/>
    <w:tmpl w:val="B4383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4257F"/>
    <w:multiLevelType w:val="hybridMultilevel"/>
    <w:tmpl w:val="B764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015DD"/>
    <w:multiLevelType w:val="hybridMultilevel"/>
    <w:tmpl w:val="E21CC6B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6761A"/>
    <w:multiLevelType w:val="hybridMultilevel"/>
    <w:tmpl w:val="1530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273"/>
    <w:multiLevelType w:val="hybridMultilevel"/>
    <w:tmpl w:val="3324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95D43"/>
    <w:multiLevelType w:val="hybridMultilevel"/>
    <w:tmpl w:val="6A7474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1437FD"/>
    <w:multiLevelType w:val="hybridMultilevel"/>
    <w:tmpl w:val="4EB4C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772CF"/>
    <w:multiLevelType w:val="hybridMultilevel"/>
    <w:tmpl w:val="5CD25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007DC"/>
    <w:multiLevelType w:val="hybridMultilevel"/>
    <w:tmpl w:val="791E0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15D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ED47A9F"/>
    <w:multiLevelType w:val="hybridMultilevel"/>
    <w:tmpl w:val="7592D7B4"/>
    <w:lvl w:ilvl="0" w:tplc="828EF50C">
      <w:start w:val="19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349A"/>
    <w:multiLevelType w:val="hybridMultilevel"/>
    <w:tmpl w:val="6596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C1711"/>
    <w:multiLevelType w:val="hybridMultilevel"/>
    <w:tmpl w:val="A13A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D0FBB"/>
    <w:multiLevelType w:val="hybridMultilevel"/>
    <w:tmpl w:val="BA8050E8"/>
    <w:lvl w:ilvl="0" w:tplc="7EA036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F3C72"/>
    <w:multiLevelType w:val="hybridMultilevel"/>
    <w:tmpl w:val="FDAEA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45205"/>
    <w:multiLevelType w:val="hybridMultilevel"/>
    <w:tmpl w:val="90605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02097"/>
    <w:multiLevelType w:val="hybridMultilevel"/>
    <w:tmpl w:val="9AA8C3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B48BF"/>
    <w:multiLevelType w:val="hybridMultilevel"/>
    <w:tmpl w:val="1062F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41F0A"/>
    <w:multiLevelType w:val="hybridMultilevel"/>
    <w:tmpl w:val="0B8E93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B7BA9"/>
    <w:multiLevelType w:val="hybridMultilevel"/>
    <w:tmpl w:val="9B6C2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57998"/>
    <w:multiLevelType w:val="hybridMultilevel"/>
    <w:tmpl w:val="12FC8A38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CD67D2"/>
    <w:multiLevelType w:val="hybridMultilevel"/>
    <w:tmpl w:val="602CE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8D77E1"/>
    <w:multiLevelType w:val="hybridMultilevel"/>
    <w:tmpl w:val="7C24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C3853"/>
    <w:multiLevelType w:val="hybridMultilevel"/>
    <w:tmpl w:val="E14E234C"/>
    <w:lvl w:ilvl="0" w:tplc="0C78D4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023CF"/>
    <w:multiLevelType w:val="hybridMultilevel"/>
    <w:tmpl w:val="B1AA75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43F31"/>
    <w:multiLevelType w:val="hybridMultilevel"/>
    <w:tmpl w:val="F564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86816"/>
    <w:multiLevelType w:val="hybridMultilevel"/>
    <w:tmpl w:val="047441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C5979"/>
    <w:multiLevelType w:val="hybridMultilevel"/>
    <w:tmpl w:val="DA86F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E134D"/>
    <w:multiLevelType w:val="hybridMultilevel"/>
    <w:tmpl w:val="08B216B0"/>
    <w:lvl w:ilvl="0" w:tplc="18C23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8"/>
  </w:num>
  <w:num w:numId="5">
    <w:abstractNumId w:val="16"/>
  </w:num>
  <w:num w:numId="6">
    <w:abstractNumId w:val="6"/>
  </w:num>
  <w:num w:numId="7">
    <w:abstractNumId w:val="19"/>
  </w:num>
  <w:num w:numId="8">
    <w:abstractNumId w:val="34"/>
  </w:num>
  <w:num w:numId="9">
    <w:abstractNumId w:val="22"/>
  </w:num>
  <w:num w:numId="10">
    <w:abstractNumId w:val="10"/>
  </w:num>
  <w:num w:numId="11">
    <w:abstractNumId w:val="23"/>
  </w:num>
  <w:num w:numId="12">
    <w:abstractNumId w:val="26"/>
  </w:num>
  <w:num w:numId="13">
    <w:abstractNumId w:val="15"/>
  </w:num>
  <w:num w:numId="14">
    <w:abstractNumId w:val="20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36"/>
  </w:num>
  <w:num w:numId="20">
    <w:abstractNumId w:val="31"/>
  </w:num>
  <w:num w:numId="21">
    <w:abstractNumId w:val="3"/>
  </w:num>
  <w:num w:numId="22">
    <w:abstractNumId w:val="14"/>
  </w:num>
  <w:num w:numId="23">
    <w:abstractNumId w:val="35"/>
  </w:num>
  <w:num w:numId="24">
    <w:abstractNumId w:val="4"/>
  </w:num>
  <w:num w:numId="25">
    <w:abstractNumId w:val="37"/>
  </w:num>
  <w:num w:numId="26">
    <w:abstractNumId w:val="25"/>
  </w:num>
  <w:num w:numId="27">
    <w:abstractNumId w:val="29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30"/>
  </w:num>
  <w:num w:numId="33">
    <w:abstractNumId w:val="2"/>
  </w:num>
  <w:num w:numId="34">
    <w:abstractNumId w:val="0"/>
  </w:num>
  <w:num w:numId="35">
    <w:abstractNumId w:val="33"/>
  </w:num>
  <w:num w:numId="36">
    <w:abstractNumId w:val="27"/>
  </w:num>
  <w:num w:numId="37">
    <w:abstractNumId w:val="17"/>
  </w:num>
  <w:num w:numId="3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24AE"/>
    <w:rsid w:val="0000789E"/>
    <w:rsid w:val="000102BB"/>
    <w:rsid w:val="0001060D"/>
    <w:rsid w:val="00010AFD"/>
    <w:rsid w:val="000116C1"/>
    <w:rsid w:val="00011E30"/>
    <w:rsid w:val="00012225"/>
    <w:rsid w:val="00013DE7"/>
    <w:rsid w:val="00014332"/>
    <w:rsid w:val="00015D61"/>
    <w:rsid w:val="00023280"/>
    <w:rsid w:val="000233A5"/>
    <w:rsid w:val="00026375"/>
    <w:rsid w:val="00027518"/>
    <w:rsid w:val="00027AB3"/>
    <w:rsid w:val="000344C4"/>
    <w:rsid w:val="000349E8"/>
    <w:rsid w:val="000359D1"/>
    <w:rsid w:val="00035E9B"/>
    <w:rsid w:val="00037DE3"/>
    <w:rsid w:val="000426FF"/>
    <w:rsid w:val="00042AF4"/>
    <w:rsid w:val="0004412B"/>
    <w:rsid w:val="000464BB"/>
    <w:rsid w:val="00046B7F"/>
    <w:rsid w:val="00053012"/>
    <w:rsid w:val="00053597"/>
    <w:rsid w:val="00053D07"/>
    <w:rsid w:val="00054C35"/>
    <w:rsid w:val="000551FB"/>
    <w:rsid w:val="00056278"/>
    <w:rsid w:val="0005637D"/>
    <w:rsid w:val="00056F58"/>
    <w:rsid w:val="000571D2"/>
    <w:rsid w:val="00060788"/>
    <w:rsid w:val="00060C8E"/>
    <w:rsid w:val="00060E16"/>
    <w:rsid w:val="00061B01"/>
    <w:rsid w:val="0006254D"/>
    <w:rsid w:val="00063587"/>
    <w:rsid w:val="00064E8C"/>
    <w:rsid w:val="00064ED2"/>
    <w:rsid w:val="00066141"/>
    <w:rsid w:val="00067A8F"/>
    <w:rsid w:val="00074025"/>
    <w:rsid w:val="000748F7"/>
    <w:rsid w:val="00074BBA"/>
    <w:rsid w:val="00074C60"/>
    <w:rsid w:val="000802BE"/>
    <w:rsid w:val="00080C2B"/>
    <w:rsid w:val="00084BE4"/>
    <w:rsid w:val="00087019"/>
    <w:rsid w:val="000900D2"/>
    <w:rsid w:val="00091A73"/>
    <w:rsid w:val="0009293D"/>
    <w:rsid w:val="00093205"/>
    <w:rsid w:val="00093396"/>
    <w:rsid w:val="000937C9"/>
    <w:rsid w:val="00093B33"/>
    <w:rsid w:val="00094518"/>
    <w:rsid w:val="00095F50"/>
    <w:rsid w:val="00096846"/>
    <w:rsid w:val="00097D5D"/>
    <w:rsid w:val="000A1682"/>
    <w:rsid w:val="000A1AF2"/>
    <w:rsid w:val="000A1C3C"/>
    <w:rsid w:val="000A2C21"/>
    <w:rsid w:val="000A458F"/>
    <w:rsid w:val="000A63C2"/>
    <w:rsid w:val="000A6EC7"/>
    <w:rsid w:val="000A7AEA"/>
    <w:rsid w:val="000B1242"/>
    <w:rsid w:val="000B235D"/>
    <w:rsid w:val="000B3B00"/>
    <w:rsid w:val="000B7084"/>
    <w:rsid w:val="000B72FE"/>
    <w:rsid w:val="000B7718"/>
    <w:rsid w:val="000C0575"/>
    <w:rsid w:val="000C174C"/>
    <w:rsid w:val="000C195B"/>
    <w:rsid w:val="000C3652"/>
    <w:rsid w:val="000C3D9E"/>
    <w:rsid w:val="000C4766"/>
    <w:rsid w:val="000C4BC6"/>
    <w:rsid w:val="000C5951"/>
    <w:rsid w:val="000D1D39"/>
    <w:rsid w:val="000D2442"/>
    <w:rsid w:val="000D2B94"/>
    <w:rsid w:val="000D36EE"/>
    <w:rsid w:val="000D7916"/>
    <w:rsid w:val="000E1143"/>
    <w:rsid w:val="000E1834"/>
    <w:rsid w:val="000E1E37"/>
    <w:rsid w:val="000E4BBD"/>
    <w:rsid w:val="000E6F7B"/>
    <w:rsid w:val="000E7142"/>
    <w:rsid w:val="000E78BE"/>
    <w:rsid w:val="000F0083"/>
    <w:rsid w:val="000F0498"/>
    <w:rsid w:val="000F21FF"/>
    <w:rsid w:val="000F2D2C"/>
    <w:rsid w:val="000F2F5B"/>
    <w:rsid w:val="000F3D29"/>
    <w:rsid w:val="000F464B"/>
    <w:rsid w:val="000F4D77"/>
    <w:rsid w:val="0010148B"/>
    <w:rsid w:val="00102414"/>
    <w:rsid w:val="001073CA"/>
    <w:rsid w:val="0011074A"/>
    <w:rsid w:val="00110DCA"/>
    <w:rsid w:val="00110EA5"/>
    <w:rsid w:val="00111271"/>
    <w:rsid w:val="0011145B"/>
    <w:rsid w:val="0011221F"/>
    <w:rsid w:val="0011260C"/>
    <w:rsid w:val="00112F4C"/>
    <w:rsid w:val="00113D6A"/>
    <w:rsid w:val="00113EB3"/>
    <w:rsid w:val="00113ECF"/>
    <w:rsid w:val="001151CC"/>
    <w:rsid w:val="001175E4"/>
    <w:rsid w:val="00120160"/>
    <w:rsid w:val="00120770"/>
    <w:rsid w:val="00120FDE"/>
    <w:rsid w:val="0012375D"/>
    <w:rsid w:val="00127788"/>
    <w:rsid w:val="001300F5"/>
    <w:rsid w:val="00133A5B"/>
    <w:rsid w:val="00133F8E"/>
    <w:rsid w:val="0013463C"/>
    <w:rsid w:val="00135C74"/>
    <w:rsid w:val="00142C9E"/>
    <w:rsid w:val="00143B92"/>
    <w:rsid w:val="001443EB"/>
    <w:rsid w:val="001453B9"/>
    <w:rsid w:val="001465B5"/>
    <w:rsid w:val="00150FE4"/>
    <w:rsid w:val="00151385"/>
    <w:rsid w:val="00151B71"/>
    <w:rsid w:val="00153DE6"/>
    <w:rsid w:val="00154002"/>
    <w:rsid w:val="00155BAA"/>
    <w:rsid w:val="00156835"/>
    <w:rsid w:val="00161DE5"/>
    <w:rsid w:val="0016586E"/>
    <w:rsid w:val="0016638D"/>
    <w:rsid w:val="00166EAB"/>
    <w:rsid w:val="00173DE5"/>
    <w:rsid w:val="00173DFC"/>
    <w:rsid w:val="00183DB3"/>
    <w:rsid w:val="00185D87"/>
    <w:rsid w:val="00185DAB"/>
    <w:rsid w:val="00185E9B"/>
    <w:rsid w:val="0018683D"/>
    <w:rsid w:val="001868B0"/>
    <w:rsid w:val="00190DC2"/>
    <w:rsid w:val="001925D8"/>
    <w:rsid w:val="00192A4F"/>
    <w:rsid w:val="00193968"/>
    <w:rsid w:val="00194434"/>
    <w:rsid w:val="00195BE8"/>
    <w:rsid w:val="00195E4C"/>
    <w:rsid w:val="001A14BB"/>
    <w:rsid w:val="001A2461"/>
    <w:rsid w:val="001A5864"/>
    <w:rsid w:val="001A6B54"/>
    <w:rsid w:val="001A70C2"/>
    <w:rsid w:val="001A7E95"/>
    <w:rsid w:val="001B1C41"/>
    <w:rsid w:val="001B6AFB"/>
    <w:rsid w:val="001B6EB3"/>
    <w:rsid w:val="001C018A"/>
    <w:rsid w:val="001C06CC"/>
    <w:rsid w:val="001C09E4"/>
    <w:rsid w:val="001C1896"/>
    <w:rsid w:val="001C387B"/>
    <w:rsid w:val="001C4C13"/>
    <w:rsid w:val="001C6B74"/>
    <w:rsid w:val="001D1CAD"/>
    <w:rsid w:val="001D259F"/>
    <w:rsid w:val="001D2674"/>
    <w:rsid w:val="001D28E2"/>
    <w:rsid w:val="001D2B41"/>
    <w:rsid w:val="001D5BFC"/>
    <w:rsid w:val="001D76A6"/>
    <w:rsid w:val="001D7C61"/>
    <w:rsid w:val="001E0240"/>
    <w:rsid w:val="001E1345"/>
    <w:rsid w:val="001E245C"/>
    <w:rsid w:val="001E368C"/>
    <w:rsid w:val="001E57D6"/>
    <w:rsid w:val="001E60F9"/>
    <w:rsid w:val="001E670A"/>
    <w:rsid w:val="001E7826"/>
    <w:rsid w:val="001E7FEB"/>
    <w:rsid w:val="001F25BE"/>
    <w:rsid w:val="001F3203"/>
    <w:rsid w:val="001F5FC5"/>
    <w:rsid w:val="001F7770"/>
    <w:rsid w:val="00201197"/>
    <w:rsid w:val="00201458"/>
    <w:rsid w:val="002041C8"/>
    <w:rsid w:val="002057D2"/>
    <w:rsid w:val="00205D7A"/>
    <w:rsid w:val="002066BD"/>
    <w:rsid w:val="00207C5B"/>
    <w:rsid w:val="00210AA8"/>
    <w:rsid w:val="00212033"/>
    <w:rsid w:val="00212C6F"/>
    <w:rsid w:val="00213D68"/>
    <w:rsid w:val="00214AC0"/>
    <w:rsid w:val="00215199"/>
    <w:rsid w:val="0021777D"/>
    <w:rsid w:val="0022090B"/>
    <w:rsid w:val="00220C4C"/>
    <w:rsid w:val="00221014"/>
    <w:rsid w:val="002224CA"/>
    <w:rsid w:val="00222F14"/>
    <w:rsid w:val="00223CEA"/>
    <w:rsid w:val="0023177A"/>
    <w:rsid w:val="00236CF0"/>
    <w:rsid w:val="00236FA0"/>
    <w:rsid w:val="00241D58"/>
    <w:rsid w:val="00246A1B"/>
    <w:rsid w:val="00247AEF"/>
    <w:rsid w:val="00252588"/>
    <w:rsid w:val="00252E76"/>
    <w:rsid w:val="0025319B"/>
    <w:rsid w:val="00254D46"/>
    <w:rsid w:val="002555B3"/>
    <w:rsid w:val="00255743"/>
    <w:rsid w:val="002564A9"/>
    <w:rsid w:val="002622A1"/>
    <w:rsid w:val="00262371"/>
    <w:rsid w:val="00263910"/>
    <w:rsid w:val="00264E09"/>
    <w:rsid w:val="0026508D"/>
    <w:rsid w:val="0026546B"/>
    <w:rsid w:val="00266996"/>
    <w:rsid w:val="0026729A"/>
    <w:rsid w:val="00270DAE"/>
    <w:rsid w:val="00271BB3"/>
    <w:rsid w:val="002724D3"/>
    <w:rsid w:val="00272ADA"/>
    <w:rsid w:val="00272FF8"/>
    <w:rsid w:val="00274A90"/>
    <w:rsid w:val="00276E4A"/>
    <w:rsid w:val="002778C0"/>
    <w:rsid w:val="00282626"/>
    <w:rsid w:val="002827C5"/>
    <w:rsid w:val="0028401B"/>
    <w:rsid w:val="002841A3"/>
    <w:rsid w:val="00290078"/>
    <w:rsid w:val="00291148"/>
    <w:rsid w:val="00291521"/>
    <w:rsid w:val="00291CC2"/>
    <w:rsid w:val="00293494"/>
    <w:rsid w:val="00294BBC"/>
    <w:rsid w:val="002972EC"/>
    <w:rsid w:val="00297837"/>
    <w:rsid w:val="002A1676"/>
    <w:rsid w:val="002A39B8"/>
    <w:rsid w:val="002A3B3F"/>
    <w:rsid w:val="002A4D5D"/>
    <w:rsid w:val="002A568F"/>
    <w:rsid w:val="002A6195"/>
    <w:rsid w:val="002A6229"/>
    <w:rsid w:val="002A7124"/>
    <w:rsid w:val="002A7801"/>
    <w:rsid w:val="002B0DAC"/>
    <w:rsid w:val="002B16B7"/>
    <w:rsid w:val="002B1A2C"/>
    <w:rsid w:val="002B1CF8"/>
    <w:rsid w:val="002B299F"/>
    <w:rsid w:val="002B2A6A"/>
    <w:rsid w:val="002B4018"/>
    <w:rsid w:val="002B4369"/>
    <w:rsid w:val="002B77EE"/>
    <w:rsid w:val="002B7CC8"/>
    <w:rsid w:val="002B7D93"/>
    <w:rsid w:val="002C09B0"/>
    <w:rsid w:val="002C1428"/>
    <w:rsid w:val="002C1798"/>
    <w:rsid w:val="002C51E4"/>
    <w:rsid w:val="002C53C5"/>
    <w:rsid w:val="002C65EC"/>
    <w:rsid w:val="002C7988"/>
    <w:rsid w:val="002C7B63"/>
    <w:rsid w:val="002C7C17"/>
    <w:rsid w:val="002D01F3"/>
    <w:rsid w:val="002D31F2"/>
    <w:rsid w:val="002D51F5"/>
    <w:rsid w:val="002D5ACB"/>
    <w:rsid w:val="002D5B41"/>
    <w:rsid w:val="002D6D90"/>
    <w:rsid w:val="002D73AF"/>
    <w:rsid w:val="002E089D"/>
    <w:rsid w:val="002E08EF"/>
    <w:rsid w:val="002E3837"/>
    <w:rsid w:val="002E38F4"/>
    <w:rsid w:val="002E5C6B"/>
    <w:rsid w:val="002E5C99"/>
    <w:rsid w:val="002E6112"/>
    <w:rsid w:val="002F12D2"/>
    <w:rsid w:val="002F20EE"/>
    <w:rsid w:val="002F26E7"/>
    <w:rsid w:val="002F6500"/>
    <w:rsid w:val="002F7682"/>
    <w:rsid w:val="002F78CE"/>
    <w:rsid w:val="002F7A1C"/>
    <w:rsid w:val="003001D1"/>
    <w:rsid w:val="00301579"/>
    <w:rsid w:val="0030304F"/>
    <w:rsid w:val="00303D19"/>
    <w:rsid w:val="0030442B"/>
    <w:rsid w:val="00304EC9"/>
    <w:rsid w:val="003063FC"/>
    <w:rsid w:val="003072B1"/>
    <w:rsid w:val="003079F7"/>
    <w:rsid w:val="003108BF"/>
    <w:rsid w:val="00311619"/>
    <w:rsid w:val="0031240E"/>
    <w:rsid w:val="003124EB"/>
    <w:rsid w:val="00312617"/>
    <w:rsid w:val="00317FE3"/>
    <w:rsid w:val="003201EB"/>
    <w:rsid w:val="00320433"/>
    <w:rsid w:val="003205BA"/>
    <w:rsid w:val="003228AF"/>
    <w:rsid w:val="00323E0E"/>
    <w:rsid w:val="00324B75"/>
    <w:rsid w:val="003320A9"/>
    <w:rsid w:val="00333B5F"/>
    <w:rsid w:val="0033572B"/>
    <w:rsid w:val="0033707E"/>
    <w:rsid w:val="003379D1"/>
    <w:rsid w:val="0034122F"/>
    <w:rsid w:val="00341FFA"/>
    <w:rsid w:val="003421EA"/>
    <w:rsid w:val="00342794"/>
    <w:rsid w:val="00344E46"/>
    <w:rsid w:val="00346280"/>
    <w:rsid w:val="003471FC"/>
    <w:rsid w:val="00347938"/>
    <w:rsid w:val="00352068"/>
    <w:rsid w:val="00352432"/>
    <w:rsid w:val="00353B7D"/>
    <w:rsid w:val="00354586"/>
    <w:rsid w:val="00354608"/>
    <w:rsid w:val="003551ED"/>
    <w:rsid w:val="00355442"/>
    <w:rsid w:val="00356FFE"/>
    <w:rsid w:val="00357D87"/>
    <w:rsid w:val="00357DA5"/>
    <w:rsid w:val="0036107D"/>
    <w:rsid w:val="003614CB"/>
    <w:rsid w:val="003616C6"/>
    <w:rsid w:val="00362647"/>
    <w:rsid w:val="003639CF"/>
    <w:rsid w:val="00363ACD"/>
    <w:rsid w:val="00363DB1"/>
    <w:rsid w:val="003648DA"/>
    <w:rsid w:val="00367754"/>
    <w:rsid w:val="00371855"/>
    <w:rsid w:val="00371DF3"/>
    <w:rsid w:val="003726C0"/>
    <w:rsid w:val="003746EF"/>
    <w:rsid w:val="00375145"/>
    <w:rsid w:val="003767BC"/>
    <w:rsid w:val="003853DA"/>
    <w:rsid w:val="003866C5"/>
    <w:rsid w:val="00387B8E"/>
    <w:rsid w:val="003903CA"/>
    <w:rsid w:val="00390F24"/>
    <w:rsid w:val="00394724"/>
    <w:rsid w:val="0039696F"/>
    <w:rsid w:val="00397217"/>
    <w:rsid w:val="00397C4A"/>
    <w:rsid w:val="00397C85"/>
    <w:rsid w:val="003A15E7"/>
    <w:rsid w:val="003A1F22"/>
    <w:rsid w:val="003A28D3"/>
    <w:rsid w:val="003A2E04"/>
    <w:rsid w:val="003A3754"/>
    <w:rsid w:val="003A3EFD"/>
    <w:rsid w:val="003A4368"/>
    <w:rsid w:val="003A66DE"/>
    <w:rsid w:val="003A7822"/>
    <w:rsid w:val="003A7A91"/>
    <w:rsid w:val="003A7ECF"/>
    <w:rsid w:val="003B1566"/>
    <w:rsid w:val="003B1D81"/>
    <w:rsid w:val="003C127B"/>
    <w:rsid w:val="003C28C5"/>
    <w:rsid w:val="003C2F2F"/>
    <w:rsid w:val="003C5092"/>
    <w:rsid w:val="003C5761"/>
    <w:rsid w:val="003C762D"/>
    <w:rsid w:val="003D391D"/>
    <w:rsid w:val="003D3C45"/>
    <w:rsid w:val="003D429B"/>
    <w:rsid w:val="003D4D73"/>
    <w:rsid w:val="003D5736"/>
    <w:rsid w:val="003D576C"/>
    <w:rsid w:val="003D6855"/>
    <w:rsid w:val="003D7F9E"/>
    <w:rsid w:val="003E02D6"/>
    <w:rsid w:val="003E3E4E"/>
    <w:rsid w:val="003E5804"/>
    <w:rsid w:val="003E589C"/>
    <w:rsid w:val="003F0350"/>
    <w:rsid w:val="003F08C4"/>
    <w:rsid w:val="003F0A99"/>
    <w:rsid w:val="003F1E26"/>
    <w:rsid w:val="003F3895"/>
    <w:rsid w:val="003F4C55"/>
    <w:rsid w:val="003F6D77"/>
    <w:rsid w:val="00401A67"/>
    <w:rsid w:val="00402D9A"/>
    <w:rsid w:val="0040454D"/>
    <w:rsid w:val="004051D7"/>
    <w:rsid w:val="004056DE"/>
    <w:rsid w:val="0040669C"/>
    <w:rsid w:val="00406FBE"/>
    <w:rsid w:val="00407EF5"/>
    <w:rsid w:val="00411CB8"/>
    <w:rsid w:val="004129A0"/>
    <w:rsid w:val="00413754"/>
    <w:rsid w:val="00413A66"/>
    <w:rsid w:val="00413B78"/>
    <w:rsid w:val="0041408A"/>
    <w:rsid w:val="00416F09"/>
    <w:rsid w:val="00422C40"/>
    <w:rsid w:val="00423F57"/>
    <w:rsid w:val="00424198"/>
    <w:rsid w:val="004266F2"/>
    <w:rsid w:val="00426CB8"/>
    <w:rsid w:val="00430929"/>
    <w:rsid w:val="00431825"/>
    <w:rsid w:val="0043688A"/>
    <w:rsid w:val="00440A49"/>
    <w:rsid w:val="00443654"/>
    <w:rsid w:val="004441E7"/>
    <w:rsid w:val="00450121"/>
    <w:rsid w:val="004508DD"/>
    <w:rsid w:val="00450DCC"/>
    <w:rsid w:val="004510CB"/>
    <w:rsid w:val="004533F6"/>
    <w:rsid w:val="00453E8D"/>
    <w:rsid w:val="00456755"/>
    <w:rsid w:val="0045704D"/>
    <w:rsid w:val="00460960"/>
    <w:rsid w:val="00462FDE"/>
    <w:rsid w:val="00463F0E"/>
    <w:rsid w:val="00464681"/>
    <w:rsid w:val="00465470"/>
    <w:rsid w:val="0046659C"/>
    <w:rsid w:val="004727D9"/>
    <w:rsid w:val="004735B6"/>
    <w:rsid w:val="00475CBF"/>
    <w:rsid w:val="004763B7"/>
    <w:rsid w:val="00477680"/>
    <w:rsid w:val="004778BE"/>
    <w:rsid w:val="00480145"/>
    <w:rsid w:val="00480D93"/>
    <w:rsid w:val="0048326C"/>
    <w:rsid w:val="00483674"/>
    <w:rsid w:val="00484286"/>
    <w:rsid w:val="0048453C"/>
    <w:rsid w:val="0048516A"/>
    <w:rsid w:val="00485C32"/>
    <w:rsid w:val="00486383"/>
    <w:rsid w:val="00486D8E"/>
    <w:rsid w:val="00487089"/>
    <w:rsid w:val="00492888"/>
    <w:rsid w:val="00492EA5"/>
    <w:rsid w:val="00493C09"/>
    <w:rsid w:val="00496354"/>
    <w:rsid w:val="0049693E"/>
    <w:rsid w:val="004969F0"/>
    <w:rsid w:val="004A0413"/>
    <w:rsid w:val="004A06F1"/>
    <w:rsid w:val="004A07A1"/>
    <w:rsid w:val="004A3897"/>
    <w:rsid w:val="004A4263"/>
    <w:rsid w:val="004A4681"/>
    <w:rsid w:val="004A4CCC"/>
    <w:rsid w:val="004A5C93"/>
    <w:rsid w:val="004A6424"/>
    <w:rsid w:val="004A7F1F"/>
    <w:rsid w:val="004B4977"/>
    <w:rsid w:val="004B4AFB"/>
    <w:rsid w:val="004C0169"/>
    <w:rsid w:val="004C0F51"/>
    <w:rsid w:val="004C11F7"/>
    <w:rsid w:val="004C5E9C"/>
    <w:rsid w:val="004C6F49"/>
    <w:rsid w:val="004C7E76"/>
    <w:rsid w:val="004C7FFB"/>
    <w:rsid w:val="004D0467"/>
    <w:rsid w:val="004D27A0"/>
    <w:rsid w:val="004D37EE"/>
    <w:rsid w:val="004D42BC"/>
    <w:rsid w:val="004D516E"/>
    <w:rsid w:val="004D5C75"/>
    <w:rsid w:val="004E26BC"/>
    <w:rsid w:val="004E657D"/>
    <w:rsid w:val="004E68B5"/>
    <w:rsid w:val="004E7089"/>
    <w:rsid w:val="004E7695"/>
    <w:rsid w:val="004F2B39"/>
    <w:rsid w:val="004F2C56"/>
    <w:rsid w:val="004F3CCD"/>
    <w:rsid w:val="004F5799"/>
    <w:rsid w:val="004F6781"/>
    <w:rsid w:val="005054EA"/>
    <w:rsid w:val="00506079"/>
    <w:rsid w:val="00506AC0"/>
    <w:rsid w:val="005071EA"/>
    <w:rsid w:val="005104E2"/>
    <w:rsid w:val="00510F78"/>
    <w:rsid w:val="0051282D"/>
    <w:rsid w:val="0051323C"/>
    <w:rsid w:val="00514B06"/>
    <w:rsid w:val="0052116B"/>
    <w:rsid w:val="00527D1B"/>
    <w:rsid w:val="00527F22"/>
    <w:rsid w:val="00530382"/>
    <w:rsid w:val="00530654"/>
    <w:rsid w:val="005315CD"/>
    <w:rsid w:val="00537DC3"/>
    <w:rsid w:val="005417FE"/>
    <w:rsid w:val="005429DD"/>
    <w:rsid w:val="0054356E"/>
    <w:rsid w:val="00544505"/>
    <w:rsid w:val="00545A41"/>
    <w:rsid w:val="00546AE3"/>
    <w:rsid w:val="005501BC"/>
    <w:rsid w:val="0055102F"/>
    <w:rsid w:val="005535A5"/>
    <w:rsid w:val="00560C2B"/>
    <w:rsid w:val="005610D6"/>
    <w:rsid w:val="0056168B"/>
    <w:rsid w:val="005617B5"/>
    <w:rsid w:val="005624DD"/>
    <w:rsid w:val="00562758"/>
    <w:rsid w:val="00563217"/>
    <w:rsid w:val="005640D2"/>
    <w:rsid w:val="00564964"/>
    <w:rsid w:val="005676DE"/>
    <w:rsid w:val="00570745"/>
    <w:rsid w:val="00571021"/>
    <w:rsid w:val="0057264B"/>
    <w:rsid w:val="00573908"/>
    <w:rsid w:val="0057444B"/>
    <w:rsid w:val="00574B96"/>
    <w:rsid w:val="005752FD"/>
    <w:rsid w:val="00575CC1"/>
    <w:rsid w:val="00577307"/>
    <w:rsid w:val="00577B2F"/>
    <w:rsid w:val="00580594"/>
    <w:rsid w:val="00582013"/>
    <w:rsid w:val="005820D0"/>
    <w:rsid w:val="00582D13"/>
    <w:rsid w:val="00583A46"/>
    <w:rsid w:val="00583DE1"/>
    <w:rsid w:val="00584812"/>
    <w:rsid w:val="00585D1D"/>
    <w:rsid w:val="00585FC8"/>
    <w:rsid w:val="00587FA9"/>
    <w:rsid w:val="0059473F"/>
    <w:rsid w:val="00597029"/>
    <w:rsid w:val="00597D14"/>
    <w:rsid w:val="005A3E37"/>
    <w:rsid w:val="005A4CC1"/>
    <w:rsid w:val="005A6BC7"/>
    <w:rsid w:val="005A72D0"/>
    <w:rsid w:val="005B101D"/>
    <w:rsid w:val="005B2724"/>
    <w:rsid w:val="005B44DB"/>
    <w:rsid w:val="005B458D"/>
    <w:rsid w:val="005B489F"/>
    <w:rsid w:val="005B6F5B"/>
    <w:rsid w:val="005C01DB"/>
    <w:rsid w:val="005C11C7"/>
    <w:rsid w:val="005C12E5"/>
    <w:rsid w:val="005C1761"/>
    <w:rsid w:val="005C1D5B"/>
    <w:rsid w:val="005C23BF"/>
    <w:rsid w:val="005C2DC8"/>
    <w:rsid w:val="005C3F5D"/>
    <w:rsid w:val="005C4524"/>
    <w:rsid w:val="005C7ABE"/>
    <w:rsid w:val="005C7ABF"/>
    <w:rsid w:val="005C7F06"/>
    <w:rsid w:val="005D0976"/>
    <w:rsid w:val="005D173D"/>
    <w:rsid w:val="005D1868"/>
    <w:rsid w:val="005D456B"/>
    <w:rsid w:val="005D4775"/>
    <w:rsid w:val="005D5110"/>
    <w:rsid w:val="005D5627"/>
    <w:rsid w:val="005D7050"/>
    <w:rsid w:val="005E4B4E"/>
    <w:rsid w:val="005E56DB"/>
    <w:rsid w:val="005E70DE"/>
    <w:rsid w:val="005F0FE0"/>
    <w:rsid w:val="005F19CF"/>
    <w:rsid w:val="005F6F59"/>
    <w:rsid w:val="005F7A9F"/>
    <w:rsid w:val="00600480"/>
    <w:rsid w:val="006042B5"/>
    <w:rsid w:val="00606AE6"/>
    <w:rsid w:val="0060760D"/>
    <w:rsid w:val="00607C05"/>
    <w:rsid w:val="006105CE"/>
    <w:rsid w:val="0061178A"/>
    <w:rsid w:val="00611C21"/>
    <w:rsid w:val="00612CF8"/>
    <w:rsid w:val="00613464"/>
    <w:rsid w:val="00614B58"/>
    <w:rsid w:val="00615C34"/>
    <w:rsid w:val="00616BA6"/>
    <w:rsid w:val="00616FED"/>
    <w:rsid w:val="0062049B"/>
    <w:rsid w:val="00620B1C"/>
    <w:rsid w:val="006214A8"/>
    <w:rsid w:val="00622486"/>
    <w:rsid w:val="00626706"/>
    <w:rsid w:val="00630541"/>
    <w:rsid w:val="00630689"/>
    <w:rsid w:val="00631580"/>
    <w:rsid w:val="00631A8F"/>
    <w:rsid w:val="0063361E"/>
    <w:rsid w:val="00634972"/>
    <w:rsid w:val="00635488"/>
    <w:rsid w:val="00637641"/>
    <w:rsid w:val="00640983"/>
    <w:rsid w:val="0064169A"/>
    <w:rsid w:val="006472EE"/>
    <w:rsid w:val="00647BA8"/>
    <w:rsid w:val="00647FA7"/>
    <w:rsid w:val="00654ED7"/>
    <w:rsid w:val="006550FC"/>
    <w:rsid w:val="00660C4A"/>
    <w:rsid w:val="0066219F"/>
    <w:rsid w:val="0066232F"/>
    <w:rsid w:val="006644FE"/>
    <w:rsid w:val="006659B9"/>
    <w:rsid w:val="00665AE4"/>
    <w:rsid w:val="0067064A"/>
    <w:rsid w:val="006708A1"/>
    <w:rsid w:val="00671F5A"/>
    <w:rsid w:val="00672B42"/>
    <w:rsid w:val="00672CE9"/>
    <w:rsid w:val="0067324B"/>
    <w:rsid w:val="0067330C"/>
    <w:rsid w:val="00674E91"/>
    <w:rsid w:val="0068003E"/>
    <w:rsid w:val="006813CC"/>
    <w:rsid w:val="0068298D"/>
    <w:rsid w:val="00683731"/>
    <w:rsid w:val="006850C0"/>
    <w:rsid w:val="0068641D"/>
    <w:rsid w:val="0068653F"/>
    <w:rsid w:val="00687126"/>
    <w:rsid w:val="006921B2"/>
    <w:rsid w:val="00692649"/>
    <w:rsid w:val="00693B1E"/>
    <w:rsid w:val="00693CC5"/>
    <w:rsid w:val="0069511A"/>
    <w:rsid w:val="00695D8B"/>
    <w:rsid w:val="00696AAA"/>
    <w:rsid w:val="00697209"/>
    <w:rsid w:val="006A0EE1"/>
    <w:rsid w:val="006A1729"/>
    <w:rsid w:val="006A1F02"/>
    <w:rsid w:val="006A2115"/>
    <w:rsid w:val="006A34E7"/>
    <w:rsid w:val="006A4D0A"/>
    <w:rsid w:val="006A4F37"/>
    <w:rsid w:val="006A5066"/>
    <w:rsid w:val="006A79F2"/>
    <w:rsid w:val="006A7A16"/>
    <w:rsid w:val="006B1CA2"/>
    <w:rsid w:val="006B335A"/>
    <w:rsid w:val="006B5E75"/>
    <w:rsid w:val="006B6A14"/>
    <w:rsid w:val="006B7849"/>
    <w:rsid w:val="006B7924"/>
    <w:rsid w:val="006C17CF"/>
    <w:rsid w:val="006C1AEF"/>
    <w:rsid w:val="006C2707"/>
    <w:rsid w:val="006C3C8D"/>
    <w:rsid w:val="006C4CCD"/>
    <w:rsid w:val="006C586F"/>
    <w:rsid w:val="006D19CF"/>
    <w:rsid w:val="006D2E0C"/>
    <w:rsid w:val="006D337C"/>
    <w:rsid w:val="006D395B"/>
    <w:rsid w:val="006D434F"/>
    <w:rsid w:val="006D4A29"/>
    <w:rsid w:val="006D606D"/>
    <w:rsid w:val="006D77BB"/>
    <w:rsid w:val="006E168F"/>
    <w:rsid w:val="006E254F"/>
    <w:rsid w:val="006E2C80"/>
    <w:rsid w:val="006E51A7"/>
    <w:rsid w:val="006F197D"/>
    <w:rsid w:val="006F1FDF"/>
    <w:rsid w:val="006F2912"/>
    <w:rsid w:val="006F3DEF"/>
    <w:rsid w:val="006F5F20"/>
    <w:rsid w:val="007020B4"/>
    <w:rsid w:val="007054F7"/>
    <w:rsid w:val="00711C1C"/>
    <w:rsid w:val="00711ECD"/>
    <w:rsid w:val="00713E5F"/>
    <w:rsid w:val="007142E8"/>
    <w:rsid w:val="007162EA"/>
    <w:rsid w:val="00720C0F"/>
    <w:rsid w:val="00721BD9"/>
    <w:rsid w:val="007222F4"/>
    <w:rsid w:val="00722A7E"/>
    <w:rsid w:val="00723C1D"/>
    <w:rsid w:val="00725138"/>
    <w:rsid w:val="007257CF"/>
    <w:rsid w:val="007257DD"/>
    <w:rsid w:val="00727007"/>
    <w:rsid w:val="00727E50"/>
    <w:rsid w:val="00730041"/>
    <w:rsid w:val="00731D5A"/>
    <w:rsid w:val="00732EB7"/>
    <w:rsid w:val="00733DA3"/>
    <w:rsid w:val="00734022"/>
    <w:rsid w:val="00735748"/>
    <w:rsid w:val="0073600C"/>
    <w:rsid w:val="00736B0C"/>
    <w:rsid w:val="00736D84"/>
    <w:rsid w:val="00736D87"/>
    <w:rsid w:val="0074060F"/>
    <w:rsid w:val="007406EA"/>
    <w:rsid w:val="00742FD8"/>
    <w:rsid w:val="00744595"/>
    <w:rsid w:val="00745DD6"/>
    <w:rsid w:val="007466AB"/>
    <w:rsid w:val="0075117A"/>
    <w:rsid w:val="00752783"/>
    <w:rsid w:val="00753ADA"/>
    <w:rsid w:val="00753EDF"/>
    <w:rsid w:val="007560B9"/>
    <w:rsid w:val="00756938"/>
    <w:rsid w:val="00757701"/>
    <w:rsid w:val="00760308"/>
    <w:rsid w:val="007618DC"/>
    <w:rsid w:val="007706F2"/>
    <w:rsid w:val="00770A8C"/>
    <w:rsid w:val="00771654"/>
    <w:rsid w:val="007717FB"/>
    <w:rsid w:val="00771D2B"/>
    <w:rsid w:val="00773046"/>
    <w:rsid w:val="00773E06"/>
    <w:rsid w:val="00775648"/>
    <w:rsid w:val="007775F7"/>
    <w:rsid w:val="00780272"/>
    <w:rsid w:val="0078040C"/>
    <w:rsid w:val="00780844"/>
    <w:rsid w:val="007842DD"/>
    <w:rsid w:val="00790432"/>
    <w:rsid w:val="00792574"/>
    <w:rsid w:val="00792C06"/>
    <w:rsid w:val="00794CDD"/>
    <w:rsid w:val="00795403"/>
    <w:rsid w:val="0079578E"/>
    <w:rsid w:val="007A084B"/>
    <w:rsid w:val="007A41D9"/>
    <w:rsid w:val="007A5380"/>
    <w:rsid w:val="007A555C"/>
    <w:rsid w:val="007A60E7"/>
    <w:rsid w:val="007A6C10"/>
    <w:rsid w:val="007A7FBF"/>
    <w:rsid w:val="007B2ECA"/>
    <w:rsid w:val="007B31AD"/>
    <w:rsid w:val="007B3C93"/>
    <w:rsid w:val="007B6875"/>
    <w:rsid w:val="007C12FA"/>
    <w:rsid w:val="007C26CE"/>
    <w:rsid w:val="007C2E35"/>
    <w:rsid w:val="007C6617"/>
    <w:rsid w:val="007C703F"/>
    <w:rsid w:val="007C72DE"/>
    <w:rsid w:val="007D25AD"/>
    <w:rsid w:val="007D286C"/>
    <w:rsid w:val="007D2A85"/>
    <w:rsid w:val="007D3324"/>
    <w:rsid w:val="007D487E"/>
    <w:rsid w:val="007E012A"/>
    <w:rsid w:val="007E4FB9"/>
    <w:rsid w:val="007E53AE"/>
    <w:rsid w:val="007E6942"/>
    <w:rsid w:val="007E6E8E"/>
    <w:rsid w:val="007F146A"/>
    <w:rsid w:val="007F4802"/>
    <w:rsid w:val="007F727F"/>
    <w:rsid w:val="00800DBB"/>
    <w:rsid w:val="00800F65"/>
    <w:rsid w:val="008014D1"/>
    <w:rsid w:val="008026DB"/>
    <w:rsid w:val="00803590"/>
    <w:rsid w:val="00806778"/>
    <w:rsid w:val="00807285"/>
    <w:rsid w:val="0081076D"/>
    <w:rsid w:val="00810FCC"/>
    <w:rsid w:val="00811A6E"/>
    <w:rsid w:val="008143EB"/>
    <w:rsid w:val="00816298"/>
    <w:rsid w:val="00816C50"/>
    <w:rsid w:val="00821852"/>
    <w:rsid w:val="00822AB2"/>
    <w:rsid w:val="0082607A"/>
    <w:rsid w:val="0082664D"/>
    <w:rsid w:val="00831504"/>
    <w:rsid w:val="00833F8D"/>
    <w:rsid w:val="00833F92"/>
    <w:rsid w:val="0083400F"/>
    <w:rsid w:val="0084020E"/>
    <w:rsid w:val="0084250D"/>
    <w:rsid w:val="008430B3"/>
    <w:rsid w:val="00843D64"/>
    <w:rsid w:val="008472F9"/>
    <w:rsid w:val="00847E7B"/>
    <w:rsid w:val="00851E13"/>
    <w:rsid w:val="008537BF"/>
    <w:rsid w:val="008544CE"/>
    <w:rsid w:val="008562B0"/>
    <w:rsid w:val="008575A4"/>
    <w:rsid w:val="00861C76"/>
    <w:rsid w:val="00864237"/>
    <w:rsid w:val="00866817"/>
    <w:rsid w:val="00867F77"/>
    <w:rsid w:val="00870173"/>
    <w:rsid w:val="00872540"/>
    <w:rsid w:val="008737DA"/>
    <w:rsid w:val="008761F9"/>
    <w:rsid w:val="00876926"/>
    <w:rsid w:val="00876E29"/>
    <w:rsid w:val="00877795"/>
    <w:rsid w:val="00880FA7"/>
    <w:rsid w:val="008819B1"/>
    <w:rsid w:val="008828D5"/>
    <w:rsid w:val="008839A7"/>
    <w:rsid w:val="008841D1"/>
    <w:rsid w:val="00885500"/>
    <w:rsid w:val="00885876"/>
    <w:rsid w:val="0088717A"/>
    <w:rsid w:val="00887FFD"/>
    <w:rsid w:val="00891693"/>
    <w:rsid w:val="00891BFD"/>
    <w:rsid w:val="008920AB"/>
    <w:rsid w:val="00892373"/>
    <w:rsid w:val="00892DBA"/>
    <w:rsid w:val="00894F51"/>
    <w:rsid w:val="008A0604"/>
    <w:rsid w:val="008A1D76"/>
    <w:rsid w:val="008A3D5E"/>
    <w:rsid w:val="008A403F"/>
    <w:rsid w:val="008A4E06"/>
    <w:rsid w:val="008A5A91"/>
    <w:rsid w:val="008A63A5"/>
    <w:rsid w:val="008A65FE"/>
    <w:rsid w:val="008A736C"/>
    <w:rsid w:val="008A7386"/>
    <w:rsid w:val="008B0ED3"/>
    <w:rsid w:val="008B47F4"/>
    <w:rsid w:val="008B6B6F"/>
    <w:rsid w:val="008C1488"/>
    <w:rsid w:val="008C28FE"/>
    <w:rsid w:val="008C29AB"/>
    <w:rsid w:val="008C3D28"/>
    <w:rsid w:val="008C568B"/>
    <w:rsid w:val="008C6973"/>
    <w:rsid w:val="008C7EAD"/>
    <w:rsid w:val="008D0937"/>
    <w:rsid w:val="008D0A1F"/>
    <w:rsid w:val="008D0C35"/>
    <w:rsid w:val="008D0E2F"/>
    <w:rsid w:val="008D28DC"/>
    <w:rsid w:val="008E0526"/>
    <w:rsid w:val="008E0B8B"/>
    <w:rsid w:val="008E16CB"/>
    <w:rsid w:val="008E4429"/>
    <w:rsid w:val="008E51A4"/>
    <w:rsid w:val="008E61CC"/>
    <w:rsid w:val="008E7246"/>
    <w:rsid w:val="008E735B"/>
    <w:rsid w:val="008E77A8"/>
    <w:rsid w:val="008E7CCB"/>
    <w:rsid w:val="008F025A"/>
    <w:rsid w:val="008F245F"/>
    <w:rsid w:val="008F61EA"/>
    <w:rsid w:val="008F630E"/>
    <w:rsid w:val="00900AD7"/>
    <w:rsid w:val="00903C3C"/>
    <w:rsid w:val="0090419F"/>
    <w:rsid w:val="00905128"/>
    <w:rsid w:val="0090771F"/>
    <w:rsid w:val="00911B42"/>
    <w:rsid w:val="0091336B"/>
    <w:rsid w:val="00915A99"/>
    <w:rsid w:val="00915EF6"/>
    <w:rsid w:val="009169EC"/>
    <w:rsid w:val="009175F4"/>
    <w:rsid w:val="00917693"/>
    <w:rsid w:val="00917914"/>
    <w:rsid w:val="00917E87"/>
    <w:rsid w:val="0092327B"/>
    <w:rsid w:val="009259D2"/>
    <w:rsid w:val="00932FDA"/>
    <w:rsid w:val="00933918"/>
    <w:rsid w:val="00933976"/>
    <w:rsid w:val="00933B70"/>
    <w:rsid w:val="0093467F"/>
    <w:rsid w:val="009347AD"/>
    <w:rsid w:val="00935BB8"/>
    <w:rsid w:val="009370DF"/>
    <w:rsid w:val="00937CB3"/>
    <w:rsid w:val="0094025B"/>
    <w:rsid w:val="00941101"/>
    <w:rsid w:val="00942E24"/>
    <w:rsid w:val="00943940"/>
    <w:rsid w:val="00943C24"/>
    <w:rsid w:val="0094528E"/>
    <w:rsid w:val="00945FF2"/>
    <w:rsid w:val="009463F5"/>
    <w:rsid w:val="00946CCB"/>
    <w:rsid w:val="0095011A"/>
    <w:rsid w:val="0095049F"/>
    <w:rsid w:val="00952352"/>
    <w:rsid w:val="00952ED6"/>
    <w:rsid w:val="00953281"/>
    <w:rsid w:val="00953ABF"/>
    <w:rsid w:val="0095438D"/>
    <w:rsid w:val="00955778"/>
    <w:rsid w:val="00955B2E"/>
    <w:rsid w:val="00956644"/>
    <w:rsid w:val="009570C9"/>
    <w:rsid w:val="00957380"/>
    <w:rsid w:val="00960665"/>
    <w:rsid w:val="009629FD"/>
    <w:rsid w:val="00962E1A"/>
    <w:rsid w:val="00962F5E"/>
    <w:rsid w:val="00963293"/>
    <w:rsid w:val="009636DE"/>
    <w:rsid w:val="00964005"/>
    <w:rsid w:val="00964096"/>
    <w:rsid w:val="0096424A"/>
    <w:rsid w:val="009668DC"/>
    <w:rsid w:val="009760DC"/>
    <w:rsid w:val="00976C70"/>
    <w:rsid w:val="0097724B"/>
    <w:rsid w:val="009772F2"/>
    <w:rsid w:val="00980A5C"/>
    <w:rsid w:val="009825E7"/>
    <w:rsid w:val="009825EC"/>
    <w:rsid w:val="00986E9B"/>
    <w:rsid w:val="00987269"/>
    <w:rsid w:val="009916FB"/>
    <w:rsid w:val="009920B0"/>
    <w:rsid w:val="009935A8"/>
    <w:rsid w:val="00993A4C"/>
    <w:rsid w:val="00993B0E"/>
    <w:rsid w:val="00993B55"/>
    <w:rsid w:val="0099626C"/>
    <w:rsid w:val="00996341"/>
    <w:rsid w:val="0099665A"/>
    <w:rsid w:val="00997214"/>
    <w:rsid w:val="009972BB"/>
    <w:rsid w:val="00997C4E"/>
    <w:rsid w:val="009A1E2D"/>
    <w:rsid w:val="009A281C"/>
    <w:rsid w:val="009A6058"/>
    <w:rsid w:val="009A60D3"/>
    <w:rsid w:val="009B163B"/>
    <w:rsid w:val="009B16B7"/>
    <w:rsid w:val="009B17BA"/>
    <w:rsid w:val="009B6C18"/>
    <w:rsid w:val="009C02BD"/>
    <w:rsid w:val="009C2EE9"/>
    <w:rsid w:val="009C35C5"/>
    <w:rsid w:val="009C4FC5"/>
    <w:rsid w:val="009C53AD"/>
    <w:rsid w:val="009C67BE"/>
    <w:rsid w:val="009D046C"/>
    <w:rsid w:val="009D3A7E"/>
    <w:rsid w:val="009D3E61"/>
    <w:rsid w:val="009D4106"/>
    <w:rsid w:val="009D5FAE"/>
    <w:rsid w:val="009D66D9"/>
    <w:rsid w:val="009E064E"/>
    <w:rsid w:val="009E1125"/>
    <w:rsid w:val="009E1EC9"/>
    <w:rsid w:val="009E390E"/>
    <w:rsid w:val="009E52F5"/>
    <w:rsid w:val="009F2C16"/>
    <w:rsid w:val="009F3170"/>
    <w:rsid w:val="009F4334"/>
    <w:rsid w:val="009F4E19"/>
    <w:rsid w:val="009F594A"/>
    <w:rsid w:val="009F628B"/>
    <w:rsid w:val="009F7489"/>
    <w:rsid w:val="00A01295"/>
    <w:rsid w:val="00A01BAB"/>
    <w:rsid w:val="00A03196"/>
    <w:rsid w:val="00A03EA3"/>
    <w:rsid w:val="00A063F0"/>
    <w:rsid w:val="00A069A8"/>
    <w:rsid w:val="00A06C20"/>
    <w:rsid w:val="00A073ED"/>
    <w:rsid w:val="00A07525"/>
    <w:rsid w:val="00A12804"/>
    <w:rsid w:val="00A14583"/>
    <w:rsid w:val="00A157A0"/>
    <w:rsid w:val="00A20BD0"/>
    <w:rsid w:val="00A21163"/>
    <w:rsid w:val="00A23CE4"/>
    <w:rsid w:val="00A23EB1"/>
    <w:rsid w:val="00A259C8"/>
    <w:rsid w:val="00A27C8B"/>
    <w:rsid w:val="00A315A5"/>
    <w:rsid w:val="00A32ACA"/>
    <w:rsid w:val="00A331F8"/>
    <w:rsid w:val="00A3666A"/>
    <w:rsid w:val="00A37064"/>
    <w:rsid w:val="00A37BB9"/>
    <w:rsid w:val="00A37F07"/>
    <w:rsid w:val="00A40530"/>
    <w:rsid w:val="00A41D18"/>
    <w:rsid w:val="00A4213D"/>
    <w:rsid w:val="00A42881"/>
    <w:rsid w:val="00A46D08"/>
    <w:rsid w:val="00A470D1"/>
    <w:rsid w:val="00A521EF"/>
    <w:rsid w:val="00A535EF"/>
    <w:rsid w:val="00A5449F"/>
    <w:rsid w:val="00A54705"/>
    <w:rsid w:val="00A54FCF"/>
    <w:rsid w:val="00A550C9"/>
    <w:rsid w:val="00A55F26"/>
    <w:rsid w:val="00A5691C"/>
    <w:rsid w:val="00A610DC"/>
    <w:rsid w:val="00A67341"/>
    <w:rsid w:val="00A67405"/>
    <w:rsid w:val="00A723F5"/>
    <w:rsid w:val="00A72C14"/>
    <w:rsid w:val="00A75F03"/>
    <w:rsid w:val="00A762F7"/>
    <w:rsid w:val="00A77495"/>
    <w:rsid w:val="00A80AC1"/>
    <w:rsid w:val="00A81277"/>
    <w:rsid w:val="00A81422"/>
    <w:rsid w:val="00A8214A"/>
    <w:rsid w:val="00A83D9B"/>
    <w:rsid w:val="00A84C71"/>
    <w:rsid w:val="00A85E41"/>
    <w:rsid w:val="00A85FDA"/>
    <w:rsid w:val="00A87859"/>
    <w:rsid w:val="00A87E11"/>
    <w:rsid w:val="00A90AB1"/>
    <w:rsid w:val="00A92B34"/>
    <w:rsid w:val="00A95C18"/>
    <w:rsid w:val="00A963B4"/>
    <w:rsid w:val="00A96649"/>
    <w:rsid w:val="00AA1C28"/>
    <w:rsid w:val="00AA2FBB"/>
    <w:rsid w:val="00AA6890"/>
    <w:rsid w:val="00AA74AF"/>
    <w:rsid w:val="00AB0173"/>
    <w:rsid w:val="00AB45A1"/>
    <w:rsid w:val="00AB4CB5"/>
    <w:rsid w:val="00AB7B6D"/>
    <w:rsid w:val="00AC11A0"/>
    <w:rsid w:val="00AC1C52"/>
    <w:rsid w:val="00AC31AE"/>
    <w:rsid w:val="00AC4764"/>
    <w:rsid w:val="00AD1051"/>
    <w:rsid w:val="00AD45A1"/>
    <w:rsid w:val="00AD4F44"/>
    <w:rsid w:val="00AD5702"/>
    <w:rsid w:val="00AD61E5"/>
    <w:rsid w:val="00AD6FE5"/>
    <w:rsid w:val="00AD734B"/>
    <w:rsid w:val="00AE0347"/>
    <w:rsid w:val="00AE4D05"/>
    <w:rsid w:val="00AE7247"/>
    <w:rsid w:val="00AF1C8E"/>
    <w:rsid w:val="00AF27E7"/>
    <w:rsid w:val="00AF2A1A"/>
    <w:rsid w:val="00AF32B0"/>
    <w:rsid w:val="00AF3C62"/>
    <w:rsid w:val="00AF3DE6"/>
    <w:rsid w:val="00AF438D"/>
    <w:rsid w:val="00AF5571"/>
    <w:rsid w:val="00AF79A7"/>
    <w:rsid w:val="00AF7B66"/>
    <w:rsid w:val="00B01333"/>
    <w:rsid w:val="00B0353A"/>
    <w:rsid w:val="00B0640A"/>
    <w:rsid w:val="00B06B29"/>
    <w:rsid w:val="00B06F29"/>
    <w:rsid w:val="00B0713E"/>
    <w:rsid w:val="00B0790C"/>
    <w:rsid w:val="00B10296"/>
    <w:rsid w:val="00B10D35"/>
    <w:rsid w:val="00B11E87"/>
    <w:rsid w:val="00B142CF"/>
    <w:rsid w:val="00B143FF"/>
    <w:rsid w:val="00B20CC1"/>
    <w:rsid w:val="00B2174B"/>
    <w:rsid w:val="00B2202C"/>
    <w:rsid w:val="00B22794"/>
    <w:rsid w:val="00B26C91"/>
    <w:rsid w:val="00B32E28"/>
    <w:rsid w:val="00B33EBA"/>
    <w:rsid w:val="00B34B2A"/>
    <w:rsid w:val="00B37D6D"/>
    <w:rsid w:val="00B44BA3"/>
    <w:rsid w:val="00B450CD"/>
    <w:rsid w:val="00B457D7"/>
    <w:rsid w:val="00B462D1"/>
    <w:rsid w:val="00B463DD"/>
    <w:rsid w:val="00B47D45"/>
    <w:rsid w:val="00B51089"/>
    <w:rsid w:val="00B5368A"/>
    <w:rsid w:val="00B6142E"/>
    <w:rsid w:val="00B61DCC"/>
    <w:rsid w:val="00B61ECA"/>
    <w:rsid w:val="00B641BE"/>
    <w:rsid w:val="00B66367"/>
    <w:rsid w:val="00B70E6E"/>
    <w:rsid w:val="00B71B16"/>
    <w:rsid w:val="00B7372F"/>
    <w:rsid w:val="00B7401C"/>
    <w:rsid w:val="00B77124"/>
    <w:rsid w:val="00B80AD4"/>
    <w:rsid w:val="00B8320B"/>
    <w:rsid w:val="00B83AC0"/>
    <w:rsid w:val="00B8421E"/>
    <w:rsid w:val="00B847E2"/>
    <w:rsid w:val="00B862BB"/>
    <w:rsid w:val="00B86F87"/>
    <w:rsid w:val="00B87231"/>
    <w:rsid w:val="00B90F39"/>
    <w:rsid w:val="00B92556"/>
    <w:rsid w:val="00B93B64"/>
    <w:rsid w:val="00B93DA3"/>
    <w:rsid w:val="00BA0291"/>
    <w:rsid w:val="00BA2069"/>
    <w:rsid w:val="00BB0C19"/>
    <w:rsid w:val="00BB22D1"/>
    <w:rsid w:val="00BB2818"/>
    <w:rsid w:val="00BB2AA9"/>
    <w:rsid w:val="00BB3FB7"/>
    <w:rsid w:val="00BB4F72"/>
    <w:rsid w:val="00BB503C"/>
    <w:rsid w:val="00BC1641"/>
    <w:rsid w:val="00BC2999"/>
    <w:rsid w:val="00BC3CFD"/>
    <w:rsid w:val="00BC4F4E"/>
    <w:rsid w:val="00BC52C1"/>
    <w:rsid w:val="00BD05E3"/>
    <w:rsid w:val="00BD3620"/>
    <w:rsid w:val="00BD3AAB"/>
    <w:rsid w:val="00BD4085"/>
    <w:rsid w:val="00BD5507"/>
    <w:rsid w:val="00BD6087"/>
    <w:rsid w:val="00BD6EEF"/>
    <w:rsid w:val="00BD7959"/>
    <w:rsid w:val="00BD7A1F"/>
    <w:rsid w:val="00BE1A33"/>
    <w:rsid w:val="00BE26E0"/>
    <w:rsid w:val="00BE4B99"/>
    <w:rsid w:val="00BE607C"/>
    <w:rsid w:val="00BE6367"/>
    <w:rsid w:val="00BF57BC"/>
    <w:rsid w:val="00BF6107"/>
    <w:rsid w:val="00BF6548"/>
    <w:rsid w:val="00BF7CAA"/>
    <w:rsid w:val="00C0100E"/>
    <w:rsid w:val="00C044BD"/>
    <w:rsid w:val="00C05072"/>
    <w:rsid w:val="00C05B36"/>
    <w:rsid w:val="00C05E32"/>
    <w:rsid w:val="00C06284"/>
    <w:rsid w:val="00C06C05"/>
    <w:rsid w:val="00C07993"/>
    <w:rsid w:val="00C12BB7"/>
    <w:rsid w:val="00C12E6F"/>
    <w:rsid w:val="00C1761C"/>
    <w:rsid w:val="00C17B6F"/>
    <w:rsid w:val="00C17F7C"/>
    <w:rsid w:val="00C21AD0"/>
    <w:rsid w:val="00C21AD8"/>
    <w:rsid w:val="00C23B28"/>
    <w:rsid w:val="00C24408"/>
    <w:rsid w:val="00C24822"/>
    <w:rsid w:val="00C25699"/>
    <w:rsid w:val="00C25BA8"/>
    <w:rsid w:val="00C279F7"/>
    <w:rsid w:val="00C32DE6"/>
    <w:rsid w:val="00C3322D"/>
    <w:rsid w:val="00C34BD0"/>
    <w:rsid w:val="00C35113"/>
    <w:rsid w:val="00C40063"/>
    <w:rsid w:val="00C40F00"/>
    <w:rsid w:val="00C43944"/>
    <w:rsid w:val="00C4545B"/>
    <w:rsid w:val="00C45F8A"/>
    <w:rsid w:val="00C50998"/>
    <w:rsid w:val="00C50BAA"/>
    <w:rsid w:val="00C51165"/>
    <w:rsid w:val="00C51875"/>
    <w:rsid w:val="00C529FB"/>
    <w:rsid w:val="00C52EC5"/>
    <w:rsid w:val="00C558B3"/>
    <w:rsid w:val="00C564F4"/>
    <w:rsid w:val="00C5666E"/>
    <w:rsid w:val="00C56AC5"/>
    <w:rsid w:val="00C56F9F"/>
    <w:rsid w:val="00C57A73"/>
    <w:rsid w:val="00C57BD7"/>
    <w:rsid w:val="00C60F01"/>
    <w:rsid w:val="00C612B9"/>
    <w:rsid w:val="00C631FF"/>
    <w:rsid w:val="00C63790"/>
    <w:rsid w:val="00C63E08"/>
    <w:rsid w:val="00C64FCE"/>
    <w:rsid w:val="00C65032"/>
    <w:rsid w:val="00C65CCF"/>
    <w:rsid w:val="00C65E6D"/>
    <w:rsid w:val="00C6614B"/>
    <w:rsid w:val="00C66A20"/>
    <w:rsid w:val="00C71542"/>
    <w:rsid w:val="00C72AE6"/>
    <w:rsid w:val="00C72F9E"/>
    <w:rsid w:val="00C74E31"/>
    <w:rsid w:val="00C75ACB"/>
    <w:rsid w:val="00C76292"/>
    <w:rsid w:val="00C762AA"/>
    <w:rsid w:val="00C76FB5"/>
    <w:rsid w:val="00C80041"/>
    <w:rsid w:val="00C8250E"/>
    <w:rsid w:val="00C82A2D"/>
    <w:rsid w:val="00C83DEC"/>
    <w:rsid w:val="00C84D48"/>
    <w:rsid w:val="00C90215"/>
    <w:rsid w:val="00C90C47"/>
    <w:rsid w:val="00C92EF7"/>
    <w:rsid w:val="00C932C6"/>
    <w:rsid w:val="00C93ABD"/>
    <w:rsid w:val="00C97DF6"/>
    <w:rsid w:val="00CA2781"/>
    <w:rsid w:val="00CA2E54"/>
    <w:rsid w:val="00CA405B"/>
    <w:rsid w:val="00CA5353"/>
    <w:rsid w:val="00CA5F6F"/>
    <w:rsid w:val="00CB54F3"/>
    <w:rsid w:val="00CB5B30"/>
    <w:rsid w:val="00CB5CAC"/>
    <w:rsid w:val="00CB625C"/>
    <w:rsid w:val="00CB6FEC"/>
    <w:rsid w:val="00CC06A6"/>
    <w:rsid w:val="00CC0FCB"/>
    <w:rsid w:val="00CC1248"/>
    <w:rsid w:val="00CC2C7A"/>
    <w:rsid w:val="00CC30B0"/>
    <w:rsid w:val="00CC6B49"/>
    <w:rsid w:val="00CC7C63"/>
    <w:rsid w:val="00CD2B80"/>
    <w:rsid w:val="00CD2F09"/>
    <w:rsid w:val="00CD4069"/>
    <w:rsid w:val="00CD44AB"/>
    <w:rsid w:val="00CD4559"/>
    <w:rsid w:val="00CD4928"/>
    <w:rsid w:val="00CD4DE4"/>
    <w:rsid w:val="00CD6BD7"/>
    <w:rsid w:val="00CE06A9"/>
    <w:rsid w:val="00CE1F7A"/>
    <w:rsid w:val="00CE461F"/>
    <w:rsid w:val="00CE4CFE"/>
    <w:rsid w:val="00CE4D22"/>
    <w:rsid w:val="00CE4EAA"/>
    <w:rsid w:val="00CE52B6"/>
    <w:rsid w:val="00CE7ACD"/>
    <w:rsid w:val="00CF63E0"/>
    <w:rsid w:val="00D005E4"/>
    <w:rsid w:val="00D01CF2"/>
    <w:rsid w:val="00D0375A"/>
    <w:rsid w:val="00D04E67"/>
    <w:rsid w:val="00D07145"/>
    <w:rsid w:val="00D12F78"/>
    <w:rsid w:val="00D13404"/>
    <w:rsid w:val="00D205FF"/>
    <w:rsid w:val="00D20AED"/>
    <w:rsid w:val="00D219D8"/>
    <w:rsid w:val="00D24965"/>
    <w:rsid w:val="00D253A9"/>
    <w:rsid w:val="00D27C16"/>
    <w:rsid w:val="00D3124D"/>
    <w:rsid w:val="00D3286A"/>
    <w:rsid w:val="00D32FE3"/>
    <w:rsid w:val="00D340E5"/>
    <w:rsid w:val="00D34DB7"/>
    <w:rsid w:val="00D40DC7"/>
    <w:rsid w:val="00D42E94"/>
    <w:rsid w:val="00D43A42"/>
    <w:rsid w:val="00D44451"/>
    <w:rsid w:val="00D44E00"/>
    <w:rsid w:val="00D46738"/>
    <w:rsid w:val="00D4790B"/>
    <w:rsid w:val="00D50ED8"/>
    <w:rsid w:val="00D519D3"/>
    <w:rsid w:val="00D52661"/>
    <w:rsid w:val="00D52F9D"/>
    <w:rsid w:val="00D54D42"/>
    <w:rsid w:val="00D56B37"/>
    <w:rsid w:val="00D64516"/>
    <w:rsid w:val="00D64CB5"/>
    <w:rsid w:val="00D66F9B"/>
    <w:rsid w:val="00D67BFD"/>
    <w:rsid w:val="00D71FB6"/>
    <w:rsid w:val="00D72C9C"/>
    <w:rsid w:val="00D73B58"/>
    <w:rsid w:val="00D75356"/>
    <w:rsid w:val="00D77401"/>
    <w:rsid w:val="00D7764B"/>
    <w:rsid w:val="00D87FE8"/>
    <w:rsid w:val="00D9038D"/>
    <w:rsid w:val="00D90413"/>
    <w:rsid w:val="00D9104E"/>
    <w:rsid w:val="00D931D0"/>
    <w:rsid w:val="00D93281"/>
    <w:rsid w:val="00D95D0B"/>
    <w:rsid w:val="00D96A1D"/>
    <w:rsid w:val="00D97963"/>
    <w:rsid w:val="00DA030D"/>
    <w:rsid w:val="00DA0B5D"/>
    <w:rsid w:val="00DA0BDA"/>
    <w:rsid w:val="00DA28E6"/>
    <w:rsid w:val="00DA6DA2"/>
    <w:rsid w:val="00DA739E"/>
    <w:rsid w:val="00DA78FE"/>
    <w:rsid w:val="00DA792B"/>
    <w:rsid w:val="00DB0235"/>
    <w:rsid w:val="00DB18DE"/>
    <w:rsid w:val="00DB2F86"/>
    <w:rsid w:val="00DB382F"/>
    <w:rsid w:val="00DB46B3"/>
    <w:rsid w:val="00DC09B4"/>
    <w:rsid w:val="00DC20D0"/>
    <w:rsid w:val="00DC5F0C"/>
    <w:rsid w:val="00DC759C"/>
    <w:rsid w:val="00DC7652"/>
    <w:rsid w:val="00DD2993"/>
    <w:rsid w:val="00DD32CF"/>
    <w:rsid w:val="00DD70A7"/>
    <w:rsid w:val="00DE0BBD"/>
    <w:rsid w:val="00DE1334"/>
    <w:rsid w:val="00DE1B31"/>
    <w:rsid w:val="00DE46E6"/>
    <w:rsid w:val="00DF0AB9"/>
    <w:rsid w:val="00DF0E09"/>
    <w:rsid w:val="00DF221D"/>
    <w:rsid w:val="00DF3CC0"/>
    <w:rsid w:val="00DF50BB"/>
    <w:rsid w:val="00DF52E6"/>
    <w:rsid w:val="00E02EBB"/>
    <w:rsid w:val="00E03BB4"/>
    <w:rsid w:val="00E0519C"/>
    <w:rsid w:val="00E06A91"/>
    <w:rsid w:val="00E06F84"/>
    <w:rsid w:val="00E079AC"/>
    <w:rsid w:val="00E1030E"/>
    <w:rsid w:val="00E136E6"/>
    <w:rsid w:val="00E139F8"/>
    <w:rsid w:val="00E15991"/>
    <w:rsid w:val="00E15FC9"/>
    <w:rsid w:val="00E203D7"/>
    <w:rsid w:val="00E20A88"/>
    <w:rsid w:val="00E21EE7"/>
    <w:rsid w:val="00E24EA8"/>
    <w:rsid w:val="00E25AAC"/>
    <w:rsid w:val="00E31B4F"/>
    <w:rsid w:val="00E32077"/>
    <w:rsid w:val="00E32478"/>
    <w:rsid w:val="00E34259"/>
    <w:rsid w:val="00E37479"/>
    <w:rsid w:val="00E37670"/>
    <w:rsid w:val="00E37F61"/>
    <w:rsid w:val="00E41602"/>
    <w:rsid w:val="00E4192A"/>
    <w:rsid w:val="00E42025"/>
    <w:rsid w:val="00E42BCB"/>
    <w:rsid w:val="00E42E15"/>
    <w:rsid w:val="00E42E59"/>
    <w:rsid w:val="00E44415"/>
    <w:rsid w:val="00E445D4"/>
    <w:rsid w:val="00E47AEA"/>
    <w:rsid w:val="00E504AC"/>
    <w:rsid w:val="00E508C8"/>
    <w:rsid w:val="00E50D93"/>
    <w:rsid w:val="00E54038"/>
    <w:rsid w:val="00E54C93"/>
    <w:rsid w:val="00E565F9"/>
    <w:rsid w:val="00E642FD"/>
    <w:rsid w:val="00E64649"/>
    <w:rsid w:val="00E647F8"/>
    <w:rsid w:val="00E65A29"/>
    <w:rsid w:val="00E65ABE"/>
    <w:rsid w:val="00E708AF"/>
    <w:rsid w:val="00E71F8D"/>
    <w:rsid w:val="00E74AD7"/>
    <w:rsid w:val="00E77FD9"/>
    <w:rsid w:val="00E802DF"/>
    <w:rsid w:val="00E80DAE"/>
    <w:rsid w:val="00E82C38"/>
    <w:rsid w:val="00E83ECF"/>
    <w:rsid w:val="00E85089"/>
    <w:rsid w:val="00E8787D"/>
    <w:rsid w:val="00E937F3"/>
    <w:rsid w:val="00E95A07"/>
    <w:rsid w:val="00E9673C"/>
    <w:rsid w:val="00EA19AE"/>
    <w:rsid w:val="00EA2402"/>
    <w:rsid w:val="00EA2AE0"/>
    <w:rsid w:val="00EA6660"/>
    <w:rsid w:val="00EA6F02"/>
    <w:rsid w:val="00EA7CCF"/>
    <w:rsid w:val="00EB0E69"/>
    <w:rsid w:val="00EB1FA1"/>
    <w:rsid w:val="00EB458B"/>
    <w:rsid w:val="00EB5B86"/>
    <w:rsid w:val="00EB7A0F"/>
    <w:rsid w:val="00EC081C"/>
    <w:rsid w:val="00EC0987"/>
    <w:rsid w:val="00EC1F08"/>
    <w:rsid w:val="00EC2D91"/>
    <w:rsid w:val="00EC3B6E"/>
    <w:rsid w:val="00EC53AD"/>
    <w:rsid w:val="00EC5D9B"/>
    <w:rsid w:val="00EC6209"/>
    <w:rsid w:val="00EC742B"/>
    <w:rsid w:val="00ED06F7"/>
    <w:rsid w:val="00ED1669"/>
    <w:rsid w:val="00ED32B2"/>
    <w:rsid w:val="00ED3EC6"/>
    <w:rsid w:val="00ED4E78"/>
    <w:rsid w:val="00EE0916"/>
    <w:rsid w:val="00EE18DC"/>
    <w:rsid w:val="00EE2395"/>
    <w:rsid w:val="00EE470E"/>
    <w:rsid w:val="00EE7FC7"/>
    <w:rsid w:val="00EF0616"/>
    <w:rsid w:val="00EF3A49"/>
    <w:rsid w:val="00EF4552"/>
    <w:rsid w:val="00F0272F"/>
    <w:rsid w:val="00F0301E"/>
    <w:rsid w:val="00F03BF6"/>
    <w:rsid w:val="00F05ACB"/>
    <w:rsid w:val="00F065B2"/>
    <w:rsid w:val="00F11920"/>
    <w:rsid w:val="00F1301C"/>
    <w:rsid w:val="00F13716"/>
    <w:rsid w:val="00F138B5"/>
    <w:rsid w:val="00F14791"/>
    <w:rsid w:val="00F14E0F"/>
    <w:rsid w:val="00F17563"/>
    <w:rsid w:val="00F2151A"/>
    <w:rsid w:val="00F21D95"/>
    <w:rsid w:val="00F23131"/>
    <w:rsid w:val="00F23203"/>
    <w:rsid w:val="00F2487A"/>
    <w:rsid w:val="00F279F4"/>
    <w:rsid w:val="00F27CA8"/>
    <w:rsid w:val="00F344FE"/>
    <w:rsid w:val="00F34BCE"/>
    <w:rsid w:val="00F41959"/>
    <w:rsid w:val="00F4225D"/>
    <w:rsid w:val="00F422B6"/>
    <w:rsid w:val="00F42F00"/>
    <w:rsid w:val="00F44CD2"/>
    <w:rsid w:val="00F46E32"/>
    <w:rsid w:val="00F472B5"/>
    <w:rsid w:val="00F509CE"/>
    <w:rsid w:val="00F52315"/>
    <w:rsid w:val="00F53485"/>
    <w:rsid w:val="00F54E29"/>
    <w:rsid w:val="00F54E7F"/>
    <w:rsid w:val="00F5672C"/>
    <w:rsid w:val="00F66E88"/>
    <w:rsid w:val="00F720A4"/>
    <w:rsid w:val="00F72909"/>
    <w:rsid w:val="00F74EC3"/>
    <w:rsid w:val="00F75D36"/>
    <w:rsid w:val="00F7711D"/>
    <w:rsid w:val="00F81457"/>
    <w:rsid w:val="00F83829"/>
    <w:rsid w:val="00F83AD3"/>
    <w:rsid w:val="00F856FB"/>
    <w:rsid w:val="00F87440"/>
    <w:rsid w:val="00F9345C"/>
    <w:rsid w:val="00F95959"/>
    <w:rsid w:val="00F96AD4"/>
    <w:rsid w:val="00F97E20"/>
    <w:rsid w:val="00FA019C"/>
    <w:rsid w:val="00FA0D70"/>
    <w:rsid w:val="00FA13F3"/>
    <w:rsid w:val="00FA1684"/>
    <w:rsid w:val="00FA2B27"/>
    <w:rsid w:val="00FA3938"/>
    <w:rsid w:val="00FA799B"/>
    <w:rsid w:val="00FB1062"/>
    <w:rsid w:val="00FB156E"/>
    <w:rsid w:val="00FB1FAE"/>
    <w:rsid w:val="00FB459A"/>
    <w:rsid w:val="00FB470B"/>
    <w:rsid w:val="00FB53B3"/>
    <w:rsid w:val="00FB5E72"/>
    <w:rsid w:val="00FB6EC1"/>
    <w:rsid w:val="00FC2155"/>
    <w:rsid w:val="00FC5575"/>
    <w:rsid w:val="00FD0D40"/>
    <w:rsid w:val="00FD0D96"/>
    <w:rsid w:val="00FD0E4E"/>
    <w:rsid w:val="00FD2936"/>
    <w:rsid w:val="00FD2C6E"/>
    <w:rsid w:val="00FD3B3D"/>
    <w:rsid w:val="00FD4C8A"/>
    <w:rsid w:val="00FD56F2"/>
    <w:rsid w:val="00FD726A"/>
    <w:rsid w:val="00FD77EA"/>
    <w:rsid w:val="00FD7D09"/>
    <w:rsid w:val="00FE43A0"/>
    <w:rsid w:val="00FE4C59"/>
    <w:rsid w:val="00FE6F74"/>
    <w:rsid w:val="00FF0842"/>
    <w:rsid w:val="00FF21BB"/>
    <w:rsid w:val="00FF4384"/>
    <w:rsid w:val="00FF506A"/>
    <w:rsid w:val="00FF61CA"/>
    <w:rsid w:val="00FF6715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character" w:styleId="Sledovanodkaz">
    <w:name w:val="FollowedHyperlink"/>
    <w:basedOn w:val="Standardnpsmoodstavce"/>
    <w:rsid w:val="00F175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character" w:styleId="Sledovanodkaz">
    <w:name w:val="FollowedHyperlink"/>
    <w:basedOn w:val="Standardnpsmoodstavce"/>
    <w:rsid w:val="00F17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irkular.cz/smartcities/treemenu/" TargetMode="External"/><Relationship Id="rId2" Type="http://schemas.openxmlformats.org/officeDocument/2006/relationships/hyperlink" Target="http://www.vlada.cz/cz/urad-vlady/otevrena_data/vypracovane_analyticke_statisticke_a_strategicke_dokumenty/vypracovane-analyticke--statisticke-a-strategicke-dokumenty-uv-cr-158333/" TargetMode="External"/><Relationship Id="rId1" Type="http://schemas.openxmlformats.org/officeDocument/2006/relationships/hyperlink" Target="https://www.cr2030.cz/strategie/dokumenty-ke-stazen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2C0E-9CD8-472F-9BBC-D6761305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Klusák Václav</cp:lastModifiedBy>
  <cp:revision>2</cp:revision>
  <cp:lastPrinted>2018-08-16T11:38:00Z</cp:lastPrinted>
  <dcterms:created xsi:type="dcterms:W3CDTF">2018-11-22T11:52:00Z</dcterms:created>
  <dcterms:modified xsi:type="dcterms:W3CDTF">2018-11-22T11:52:00Z</dcterms:modified>
</cp:coreProperties>
</file>